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545454"/>
  <w:body>
    <w:p w:rsidR="00000000" w:rsidDel="00000000" w:rsidP="00000000" w:rsidRDefault="00000000" w:rsidRPr="00000000" w14:paraId="00000001">
      <w:pPr>
        <w:rPr>
          <w:b w:val="1"/>
          <w:i w:val="1"/>
          <w:color w:val="ffffff"/>
        </w:rPr>
      </w:pPr>
      <w:r w:rsidDel="00000000" w:rsidR="00000000" w:rsidRPr="00000000">
        <w:rPr>
          <w:b w:val="1"/>
          <w:i w:val="1"/>
          <w:color w:val="ffffff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-15712</wp:posOffset>
            </wp:positionH>
            <wp:positionV relativeFrom="page">
              <wp:posOffset>-7049</wp:posOffset>
            </wp:positionV>
            <wp:extent cx="7591425" cy="10706100"/>
            <wp:effectExtent b="0" l="0" r="0" t="0"/>
            <wp:wrapNone/>
            <wp:docPr id="3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6"/>
                    <a:srcRect b="5704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91425" cy="107061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i w:val="1"/>
          <w:color w:val="ffff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bril Fatface" w:cs="Abril Fatface" w:eastAsia="Abril Fatface" w:hAnsi="Abril Fatface"/>
          <w:color w:val="abdfee"/>
          <w:sz w:val="30"/>
          <w:szCs w:val="30"/>
        </w:rPr>
      </w:pPr>
      <w:r w:rsidDel="00000000" w:rsidR="00000000" w:rsidRPr="00000000">
        <w:rPr>
          <w:b w:val="1"/>
          <w:i w:val="1"/>
          <w:color w:val="ffffff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-15712</wp:posOffset>
            </wp:positionH>
            <wp:positionV relativeFrom="page">
              <wp:posOffset>8834625</wp:posOffset>
            </wp:positionV>
            <wp:extent cx="5734050" cy="704662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70466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Abril Fatface" w:cs="Abril Fatface" w:eastAsia="Abril Fatface" w:hAnsi="Abril Fatface"/>
          <w:color w:val="abdfee"/>
          <w:sz w:val="106"/>
          <w:szCs w:val="106"/>
          <w:rtl w:val="0"/>
        </w:rPr>
        <w:t xml:space="preserve">Michael Larson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bril Fatface" w:cs="Abril Fatface" w:eastAsia="Abril Fatface" w:hAnsi="Abril Fatface"/>
          <w:i w:val="1"/>
          <w:color w:val="ffffff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bril Fatface" w:cs="Abril Fatface" w:eastAsia="Abril Fatface" w:hAnsi="Abril Fatface"/>
          <w:color w:val="ffffff"/>
          <w:sz w:val="56"/>
          <w:szCs w:val="56"/>
        </w:rPr>
      </w:pPr>
      <w:r w:rsidDel="00000000" w:rsidR="00000000" w:rsidRPr="00000000">
        <w:rPr>
          <w:rFonts w:ascii="Abril Fatface" w:cs="Abril Fatface" w:eastAsia="Abril Fatface" w:hAnsi="Abril Fatface"/>
          <w:color w:val="ffffff"/>
          <w:sz w:val="56"/>
          <w:szCs w:val="56"/>
          <w:rtl w:val="0"/>
        </w:rPr>
        <w:t xml:space="preserve">June 1, 1923 - June 4, 2021</w:t>
      </w:r>
    </w:p>
    <w:p w:rsidR="00000000" w:rsidDel="00000000" w:rsidP="00000000" w:rsidRDefault="00000000" w:rsidRPr="00000000" w14:paraId="0000002E">
      <w:pPr>
        <w:jc w:val="center"/>
        <w:rPr>
          <w:rFonts w:ascii="Abril Fatface" w:cs="Abril Fatface" w:eastAsia="Abril Fatface" w:hAnsi="Abril Fatface"/>
          <w:color w:val="ffffff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center"/>
        <w:rPr>
          <w:rFonts w:ascii="Abril Fatface" w:cs="Abril Fatface" w:eastAsia="Abril Fatface" w:hAnsi="Abril Fatface"/>
          <w:color w:val="ffffff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>
          <w:rFonts w:ascii="Abril Fatface" w:cs="Abril Fatface" w:eastAsia="Abril Fatface" w:hAnsi="Abril Fatface"/>
          <w:color w:val="ffffff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>
          <w:rFonts w:ascii="Abril Fatface" w:cs="Abril Fatface" w:eastAsia="Abril Fatface" w:hAnsi="Abril Fatface"/>
          <w:color w:val="ffffff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center"/>
        <w:rPr>
          <w:rFonts w:ascii="Abril Fatface" w:cs="Abril Fatface" w:eastAsia="Abril Fatface" w:hAnsi="Abril Fatface"/>
          <w:color w:val="ffffff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center"/>
        <w:rPr>
          <w:rFonts w:ascii="Abril Fatface" w:cs="Abril Fatface" w:eastAsia="Abril Fatface" w:hAnsi="Abril Fatface"/>
          <w:color w:val="ffffff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center"/>
        <w:rPr>
          <w:rFonts w:ascii="Abril Fatface" w:cs="Abril Fatface" w:eastAsia="Abril Fatface" w:hAnsi="Abril Fatface"/>
          <w:color w:val="ffffff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center"/>
        <w:rPr>
          <w:rFonts w:ascii="Abril Fatface" w:cs="Abril Fatface" w:eastAsia="Abril Fatface" w:hAnsi="Abril Fatface"/>
          <w:color w:val="ffffff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center"/>
        <w:rPr>
          <w:rFonts w:ascii="Abril Fatface" w:cs="Abril Fatface" w:eastAsia="Abril Fatface" w:hAnsi="Abril Fatface"/>
          <w:color w:val="ffffff"/>
          <w:sz w:val="72"/>
          <w:szCs w:val="72"/>
        </w:rPr>
      </w:pPr>
      <w:r w:rsidDel="00000000" w:rsidR="00000000" w:rsidRPr="00000000">
        <w:rPr>
          <w:rFonts w:ascii="Abril Fatface" w:cs="Abril Fatface" w:eastAsia="Abril Fatface" w:hAnsi="Abril Fatface"/>
          <w:color w:val="ffffff"/>
          <w:sz w:val="72"/>
          <w:szCs w:val="72"/>
          <w:rtl w:val="0"/>
        </w:rPr>
        <w:t xml:space="preserve">order of service for</w:t>
      </w:r>
    </w:p>
    <w:p w:rsidR="00000000" w:rsidDel="00000000" w:rsidP="00000000" w:rsidRDefault="00000000" w:rsidRPr="00000000" w14:paraId="00000037">
      <w:pPr>
        <w:jc w:val="center"/>
        <w:rPr>
          <w:rFonts w:ascii="Abril Fatface" w:cs="Abril Fatface" w:eastAsia="Abril Fatface" w:hAnsi="Abril Fatface"/>
          <w:color w:val="abdfee"/>
          <w:sz w:val="82"/>
          <w:szCs w:val="82"/>
        </w:rPr>
      </w:pPr>
      <w:r w:rsidDel="00000000" w:rsidR="00000000" w:rsidRPr="00000000">
        <w:rPr>
          <w:rFonts w:ascii="Abril Fatface" w:cs="Abril Fatface" w:eastAsia="Abril Fatface" w:hAnsi="Abril Fatface"/>
          <w:color w:val="abdfee"/>
          <w:sz w:val="82"/>
          <w:szCs w:val="82"/>
          <w:rtl w:val="0"/>
        </w:rPr>
        <w:t xml:space="preserve">Michael Larson</w:t>
      </w:r>
    </w:p>
    <w:p w:rsidR="00000000" w:rsidDel="00000000" w:rsidP="00000000" w:rsidRDefault="00000000" w:rsidRPr="00000000" w14:paraId="00000038">
      <w:pPr>
        <w:rPr>
          <w:rFonts w:ascii="Abril Fatface" w:cs="Abril Fatface" w:eastAsia="Abril Fatface" w:hAnsi="Abril Fatface"/>
          <w:color w:val="ffffff"/>
          <w:sz w:val="86"/>
          <w:szCs w:val="86"/>
        </w:rPr>
      </w:pPr>
      <w:r w:rsidDel="00000000" w:rsidR="00000000" w:rsidRPr="00000000">
        <w:rPr>
          <w:rFonts w:ascii="Abril Fatface" w:cs="Abril Fatface" w:eastAsia="Abril Fatface" w:hAnsi="Abril Fatface"/>
          <w:color w:val="ffffff"/>
          <w:sz w:val="86"/>
          <w:szCs w:val="86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-15711</wp:posOffset>
            </wp:positionH>
            <wp:positionV relativeFrom="page">
              <wp:posOffset>2322263</wp:posOffset>
            </wp:positionV>
            <wp:extent cx="6843713" cy="4614087"/>
            <wp:effectExtent b="0" l="0" r="0" t="0"/>
            <wp:wrapNone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843713" cy="461408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9026.0" w:type="dxa"/>
        <w:jc w:val="center"/>
        <w:tblLayout w:type="fixed"/>
        <w:tblLook w:val="0600"/>
      </w:tblPr>
      <w:tblGrid>
        <w:gridCol w:w="4513"/>
        <w:gridCol w:w="4513"/>
        <w:tblGridChange w:id="0">
          <w:tblGrid>
            <w:gridCol w:w="4513"/>
            <w:gridCol w:w="451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  <w:rtl w:val="0"/>
              </w:rPr>
              <w:t xml:space="preserve">Prayer in the Home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  <w:rtl w:val="0"/>
              </w:rPr>
              <w:t xml:space="preserve">prelude music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  <w:rtl w:val="0"/>
              </w:rPr>
              <w:t xml:space="preserve">invocation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  <w:rtl w:val="0"/>
              </w:rPr>
              <w:t xml:space="preserve">remarks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  <w:rtl w:val="0"/>
              </w:rPr>
              <w:t xml:space="preserve">vocal solo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  <w:rtl w:val="0"/>
              </w:rPr>
              <w:t xml:space="preserve">guest speakers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  <w:rtl w:val="0"/>
              </w:rPr>
              <w:t xml:space="preserve">closing remarks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  <w:rtl w:val="0"/>
              </w:rPr>
              <w:t xml:space="preserve">Elizabeth Warner Jones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  <w:rtl w:val="0"/>
              </w:rPr>
              <w:t xml:space="preserve">Margarette Williams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  <w:rtl w:val="0"/>
              </w:rPr>
              <w:t xml:space="preserve">Carter Jones Lee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  <w:rtl w:val="0"/>
              </w:rPr>
              <w:t xml:space="preserve">Tim Jacques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  <w:rtl w:val="0"/>
              </w:rPr>
              <w:t xml:space="preserve">Rev. Charles Smith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  <w:rtl w:val="0"/>
              </w:rPr>
              <w:t xml:space="preserve">Amy &amp; Jacob Learson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</w:rPr>
            </w:pPr>
            <w:r w:rsidDel="00000000" w:rsidR="00000000" w:rsidRPr="00000000">
              <w:rPr>
                <w:rFonts w:ascii="Abhaya Libre" w:cs="Abhaya Libre" w:eastAsia="Abhaya Libre" w:hAnsi="Abhaya Libre"/>
                <w:b w:val="1"/>
                <w:color w:val="545454"/>
                <w:sz w:val="38"/>
                <w:szCs w:val="38"/>
                <w:rtl w:val="0"/>
              </w:rPr>
              <w:t xml:space="preserve">Maximus Jacques Learson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bhaya Libre" w:cs="Abhaya Libre" w:eastAsia="Abhaya Libre" w:hAnsi="Abhaya Libre"/>
                <w:b w:val="1"/>
                <w:color w:val="ffffff"/>
                <w:sz w:val="38"/>
                <w:szCs w:val="3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jc w:val="center"/>
        <w:rPr>
          <w:rFonts w:ascii="Abhaya Libre" w:cs="Abhaya Libre" w:eastAsia="Abhaya Libre" w:hAnsi="Abhaya Libre"/>
          <w:color w:val="ffffff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center"/>
        <w:rPr>
          <w:rFonts w:ascii="Abhaya Libre" w:cs="Abhaya Libre" w:eastAsia="Abhaya Libre" w:hAnsi="Abhaya Libre"/>
          <w:color w:val="ffffff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jc w:val="center"/>
        <w:rPr>
          <w:rFonts w:ascii="Abhaya Libre" w:cs="Abhaya Libre" w:eastAsia="Abhaya Libre" w:hAnsi="Abhaya Libre"/>
          <w:color w:val="ffffff"/>
          <w:sz w:val="32"/>
          <w:szCs w:val="32"/>
        </w:rPr>
      </w:pPr>
      <w:r w:rsidDel="00000000" w:rsidR="00000000" w:rsidRPr="00000000">
        <w:rPr>
          <w:rFonts w:ascii="Abhaya Libre" w:cs="Abhaya Libre" w:eastAsia="Abhaya Libre" w:hAnsi="Abhaya Libre"/>
          <w:color w:val="ffffff"/>
          <w:sz w:val="32"/>
          <w:szCs w:val="32"/>
          <w:rtl w:val="0"/>
        </w:rPr>
        <w:t xml:space="preserve">Michael is a generous businessman and the CEO of the Cerulean Technology Industries. He is a loving husband to his wife.</w:t>
      </w:r>
    </w:p>
    <w:p w:rsidR="00000000" w:rsidDel="00000000" w:rsidP="00000000" w:rsidRDefault="00000000" w:rsidRPr="00000000" w14:paraId="00000057">
      <w:pPr>
        <w:jc w:val="center"/>
        <w:rPr>
          <w:rFonts w:ascii="Abhaya Libre" w:cs="Abhaya Libre" w:eastAsia="Abhaya Libre" w:hAnsi="Abhaya Libre"/>
          <w:color w:val="ffffff"/>
          <w:sz w:val="58"/>
          <w:szCs w:val="58"/>
        </w:rPr>
      </w:pPr>
      <w:r w:rsidDel="00000000" w:rsidR="00000000" w:rsidRPr="00000000">
        <w:rPr>
          <w:rFonts w:ascii="Abhaya Libre" w:cs="Abhaya Libre" w:eastAsia="Abhaya Libre" w:hAnsi="Abhaya Libre"/>
          <w:color w:val="ffffff"/>
          <w:sz w:val="32"/>
          <w:szCs w:val="32"/>
          <w:rtl w:val="0"/>
        </w:rPr>
        <w:t xml:space="preserve">He is a father of 4 wonderful children who are all now married anda grandfather to 3 grandchildren.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jc w:val="center"/>
        <w:rPr>
          <w:rFonts w:ascii="Abril Fatface" w:cs="Abril Fatface" w:eastAsia="Abril Fatface" w:hAnsi="Abril Fatface"/>
          <w:color w:val="ffffff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jc w:val="center"/>
        <w:rPr>
          <w:rFonts w:ascii="Abril Fatface" w:cs="Abril Fatface" w:eastAsia="Abril Fatface" w:hAnsi="Abril Fatface"/>
          <w:color w:val="ffffff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jc w:val="center"/>
        <w:rPr>
          <w:rFonts w:ascii="Abril Fatface" w:cs="Abril Fatface" w:eastAsia="Abril Fatface" w:hAnsi="Abril Fatface"/>
          <w:color w:val="ffffff"/>
          <w:sz w:val="40"/>
          <w:szCs w:val="40"/>
        </w:rPr>
      </w:pPr>
      <w:r w:rsidDel="00000000" w:rsidR="00000000" w:rsidRPr="00000000">
        <w:rPr>
          <w:rFonts w:ascii="Abril Fatface" w:cs="Abril Fatface" w:eastAsia="Abril Fatface" w:hAnsi="Abril Fatface"/>
          <w:color w:val="ffffff"/>
          <w:sz w:val="40"/>
          <w:szCs w:val="40"/>
          <w:rtl w:val="0"/>
        </w:rPr>
        <w:t xml:space="preserve">ferguson funeral homes</w:t>
      </w:r>
    </w:p>
    <w:p w:rsidR="00000000" w:rsidDel="00000000" w:rsidP="00000000" w:rsidRDefault="00000000" w:rsidRPr="00000000" w14:paraId="0000005B">
      <w:pPr>
        <w:jc w:val="center"/>
        <w:rPr>
          <w:rFonts w:ascii="Abril Fatface" w:cs="Abril Fatface" w:eastAsia="Abril Fatface" w:hAnsi="Abril Fatface"/>
          <w:color w:val="ffffff"/>
          <w:sz w:val="40"/>
          <w:szCs w:val="40"/>
        </w:rPr>
      </w:pPr>
      <w:r w:rsidDel="00000000" w:rsidR="00000000" w:rsidRPr="00000000">
        <w:rPr>
          <w:rFonts w:ascii="Abril Fatface" w:cs="Abril Fatface" w:eastAsia="Abril Fatface" w:hAnsi="Abril Fatface"/>
          <w:color w:val="ffffff"/>
          <w:sz w:val="40"/>
          <w:szCs w:val="40"/>
          <w:rtl w:val="0"/>
        </w:rPr>
        <w:t xml:space="preserve">www.googledoc.com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jc w:val="center"/>
        <w:rPr>
          <w:rFonts w:ascii="Abril Fatface" w:cs="Abril Fatface" w:eastAsia="Abril Fatface" w:hAnsi="Abril Fatface"/>
          <w:color w:val="ffffff"/>
          <w:sz w:val="48"/>
          <w:szCs w:val="4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0" w:top="0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bril Fatface">
    <w:embedRegular w:fontKey="{00000000-0000-0000-0000-000000000000}" r:id="rId1" w:subsetted="0"/>
  </w:font>
  <w:font w:name="Abhaya Libre">
    <w:embedRegular w:fontKey="{00000000-0000-0000-0000-000000000000}" r:id="rId2" w:subsetted="0"/>
    <w:embedBold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brilFatface-regular.ttf"/><Relationship Id="rId2" Type="http://schemas.openxmlformats.org/officeDocument/2006/relationships/font" Target="fonts/AbhayaLibre-regular.ttf"/><Relationship Id="rId3" Type="http://schemas.openxmlformats.org/officeDocument/2006/relationships/font" Target="fonts/AbhayaLibre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