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pStyle w:val="BodyText"/>
        <w:rPr>
          <w:rFonts w:ascii="Times New Roman"/>
        </w:rPr>
      </w:pPr>
    </w:p>
    <w:p w:rsidR="00DA6BFB" w:rsidRDefault="00DA6BFB">
      <w:pPr>
        <w:rPr>
          <w:rFonts w:ascii="Times New Roman"/>
        </w:rPr>
        <w:sectPr w:rsidR="00DA6BFB">
          <w:type w:val="continuous"/>
          <w:pgSz w:w="11910" w:h="16840"/>
          <w:pgMar w:top="540" w:right="560" w:bottom="280" w:left="0" w:header="720" w:footer="720" w:gutter="0"/>
          <w:cols w:space="720"/>
        </w:sectPr>
      </w:pPr>
    </w:p>
    <w:p w:rsidR="00DA6BFB" w:rsidRDefault="005E256D">
      <w:pPr>
        <w:pStyle w:val="Title"/>
        <w:spacing w:before="227"/>
      </w:pPr>
      <w:proofErr w:type="spellStart"/>
      <w:r>
        <w:rPr>
          <w:w w:val="90"/>
        </w:rPr>
        <w:lastRenderedPageBreak/>
        <w:t>Boehringer</w:t>
      </w:r>
      <w:proofErr w:type="spellEnd"/>
      <w:r>
        <w:rPr>
          <w:spacing w:val="27"/>
          <w:w w:val="90"/>
        </w:rPr>
        <w:t xml:space="preserve"> </w:t>
      </w:r>
      <w:proofErr w:type="spellStart"/>
      <w:r>
        <w:rPr>
          <w:w w:val="90"/>
        </w:rPr>
        <w:t>Ingelheim</w:t>
      </w:r>
      <w:proofErr w:type="spellEnd"/>
      <w:r>
        <w:rPr>
          <w:w w:val="90"/>
        </w:rPr>
        <w:t>:</w:t>
      </w:r>
    </w:p>
    <w:p w:rsidR="00DA6BFB" w:rsidRDefault="005E256D">
      <w:pPr>
        <w:pStyle w:val="Title"/>
      </w:pPr>
      <w:r>
        <w:rPr>
          <w:spacing w:val="-1"/>
          <w:w w:val="95"/>
        </w:rPr>
        <w:t>Success</w:t>
      </w:r>
      <w:r>
        <w:rPr>
          <w:spacing w:val="-16"/>
          <w:w w:val="95"/>
        </w:rPr>
        <w:t xml:space="preserve"> </w:t>
      </w:r>
      <w:r>
        <w:rPr>
          <w:w w:val="95"/>
        </w:rPr>
        <w:t>through</w:t>
      </w:r>
      <w:r>
        <w:rPr>
          <w:spacing w:val="-15"/>
          <w:w w:val="95"/>
        </w:rPr>
        <w:t xml:space="preserve"> </w:t>
      </w:r>
      <w:r>
        <w:rPr>
          <w:w w:val="95"/>
        </w:rPr>
        <w:t>tradition</w:t>
      </w:r>
      <w:r>
        <w:rPr>
          <w:spacing w:val="-16"/>
          <w:w w:val="95"/>
        </w:rPr>
        <w:t xml:space="preserve"> </w:t>
      </w:r>
      <w:r>
        <w:rPr>
          <w:w w:val="95"/>
        </w:rPr>
        <w:t>and</w:t>
      </w:r>
      <w:r>
        <w:rPr>
          <w:spacing w:val="-14"/>
          <w:w w:val="95"/>
        </w:rPr>
        <w:t xml:space="preserve"> </w:t>
      </w:r>
      <w:r>
        <w:rPr>
          <w:w w:val="95"/>
        </w:rPr>
        <w:t>innovation</w:t>
      </w:r>
    </w:p>
    <w:p w:rsidR="00DA6BFB" w:rsidRDefault="00DA6BFB">
      <w:pPr>
        <w:pStyle w:val="BodyText"/>
        <w:rPr>
          <w:b/>
          <w:sz w:val="32"/>
        </w:rPr>
      </w:pPr>
    </w:p>
    <w:p w:rsidR="00DA6BFB" w:rsidRDefault="005E256D">
      <w:pPr>
        <w:pStyle w:val="BodyText"/>
        <w:spacing w:before="247" w:line="292" w:lineRule="auto"/>
        <w:ind w:left="1701"/>
      </w:pPr>
      <w:r>
        <w:rPr>
          <w:w w:val="95"/>
        </w:rPr>
        <w:t>Improving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health</w:t>
      </w:r>
      <w:r>
        <w:rPr>
          <w:spacing w:val="2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quality</w:t>
      </w:r>
      <w:r>
        <w:rPr>
          <w:spacing w:val="4"/>
          <w:w w:val="95"/>
        </w:rPr>
        <w:t xml:space="preserve"> </w:t>
      </w:r>
      <w:r>
        <w:rPr>
          <w:w w:val="95"/>
        </w:rPr>
        <w:t>of</w:t>
      </w:r>
      <w:r>
        <w:rPr>
          <w:spacing w:val="4"/>
          <w:w w:val="95"/>
        </w:rPr>
        <w:t xml:space="preserve"> </w:t>
      </w:r>
      <w:r>
        <w:rPr>
          <w:w w:val="95"/>
        </w:rPr>
        <w:t>life</w:t>
      </w:r>
      <w:r>
        <w:rPr>
          <w:spacing w:val="4"/>
          <w:w w:val="95"/>
        </w:rPr>
        <w:t xml:space="preserve"> </w:t>
      </w:r>
      <w:r>
        <w:rPr>
          <w:w w:val="95"/>
        </w:rPr>
        <w:t>of</w:t>
      </w:r>
      <w:r>
        <w:rPr>
          <w:spacing w:val="6"/>
          <w:w w:val="95"/>
        </w:rPr>
        <w:t xml:space="preserve"> </w:t>
      </w:r>
      <w:r>
        <w:rPr>
          <w:w w:val="95"/>
        </w:rPr>
        <w:t>humans</w:t>
      </w:r>
      <w:r>
        <w:rPr>
          <w:spacing w:val="7"/>
          <w:w w:val="95"/>
        </w:rPr>
        <w:t xml:space="preserve"> </w:t>
      </w:r>
      <w:r>
        <w:rPr>
          <w:w w:val="95"/>
        </w:rPr>
        <w:t>and</w:t>
      </w:r>
      <w:r>
        <w:rPr>
          <w:spacing w:val="4"/>
          <w:w w:val="95"/>
        </w:rPr>
        <w:t xml:space="preserve"> </w:t>
      </w:r>
      <w:r>
        <w:rPr>
          <w:w w:val="95"/>
        </w:rPr>
        <w:t>animals</w:t>
      </w:r>
      <w:r>
        <w:rPr>
          <w:spacing w:val="3"/>
          <w:w w:val="95"/>
        </w:rPr>
        <w:t xml:space="preserve"> </w:t>
      </w:r>
      <w:r>
        <w:rPr>
          <w:w w:val="95"/>
        </w:rPr>
        <w:t>is</w:t>
      </w:r>
      <w:r>
        <w:rPr>
          <w:spacing w:val="3"/>
          <w:w w:val="95"/>
        </w:rPr>
        <w:t xml:space="preserve"> </w:t>
      </w:r>
      <w:r>
        <w:rPr>
          <w:w w:val="95"/>
        </w:rPr>
        <w:t>the</w:t>
      </w:r>
      <w:r>
        <w:rPr>
          <w:spacing w:val="-54"/>
          <w:w w:val="95"/>
        </w:rPr>
        <w:t xml:space="preserve"> </w:t>
      </w:r>
      <w:r>
        <w:rPr>
          <w:w w:val="95"/>
        </w:rPr>
        <w:t>goal</w:t>
      </w:r>
      <w:r>
        <w:rPr>
          <w:spacing w:val="-1"/>
          <w:w w:val="95"/>
        </w:rPr>
        <w:t xml:space="preserve"> </w:t>
      </w:r>
      <w:r>
        <w:rPr>
          <w:w w:val="95"/>
        </w:rPr>
        <w:t>of</w:t>
      </w:r>
      <w:r>
        <w:rPr>
          <w:spacing w:val="-1"/>
          <w:w w:val="95"/>
        </w:rPr>
        <w:t xml:space="preserve"> </w:t>
      </w:r>
      <w:r>
        <w:rPr>
          <w:w w:val="95"/>
        </w:rPr>
        <w:t>the research-driven</w:t>
      </w:r>
      <w:r>
        <w:rPr>
          <w:spacing w:val="4"/>
          <w:w w:val="95"/>
        </w:rPr>
        <w:t xml:space="preserve"> </w:t>
      </w:r>
      <w:r>
        <w:rPr>
          <w:w w:val="95"/>
        </w:rPr>
        <w:t>pharmaceutical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company </w:t>
      </w:r>
      <w:proofErr w:type="spellStart"/>
      <w:r>
        <w:rPr>
          <w:w w:val="95"/>
        </w:rPr>
        <w:t>Boehringer</w:t>
      </w:r>
      <w:proofErr w:type="spellEnd"/>
      <w:r>
        <w:rPr>
          <w:spacing w:val="1"/>
          <w:w w:val="95"/>
        </w:rPr>
        <w:t xml:space="preserve"> </w:t>
      </w:r>
      <w:proofErr w:type="spellStart"/>
      <w:r>
        <w:t>Ingelheim</w:t>
      </w:r>
      <w:proofErr w:type="spellEnd"/>
      <w:r>
        <w:t>. The focus in doing so is on diseases for which no</w:t>
      </w:r>
      <w:r>
        <w:rPr>
          <w:spacing w:val="1"/>
        </w:rPr>
        <w:t xml:space="preserve"> </w:t>
      </w:r>
      <w:r>
        <w:rPr>
          <w:w w:val="95"/>
        </w:rPr>
        <w:t>satisfactory treatment option exists to date. The company therefore</w:t>
      </w:r>
      <w:r>
        <w:rPr>
          <w:spacing w:val="1"/>
          <w:w w:val="95"/>
        </w:rPr>
        <w:t xml:space="preserve"> </w:t>
      </w:r>
      <w:r>
        <w:rPr>
          <w:w w:val="95"/>
        </w:rPr>
        <w:t>concentrates on developing innovative therapies that can extend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patients’ lives. In animal health, </w:t>
      </w: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 xml:space="preserve"> stands </w:t>
      </w:r>
      <w:r>
        <w:rPr>
          <w:w w:val="95"/>
        </w:rPr>
        <w:t>for</w:t>
      </w:r>
      <w:r>
        <w:rPr>
          <w:spacing w:val="1"/>
          <w:w w:val="95"/>
        </w:rPr>
        <w:t xml:space="preserve"> </w:t>
      </w:r>
      <w:r>
        <w:t>advanced</w:t>
      </w:r>
      <w:r>
        <w:rPr>
          <w:spacing w:val="-13"/>
        </w:rPr>
        <w:t xml:space="preserve"> </w:t>
      </w:r>
      <w:r>
        <w:t>prevention.</w:t>
      </w:r>
    </w:p>
    <w:p w:rsidR="00DA6BFB" w:rsidRDefault="00DA6BFB">
      <w:pPr>
        <w:pStyle w:val="BodyText"/>
        <w:spacing w:before="2"/>
        <w:rPr>
          <w:sz w:val="24"/>
        </w:rPr>
      </w:pPr>
    </w:p>
    <w:p w:rsidR="00DA6BFB" w:rsidRDefault="005E256D">
      <w:pPr>
        <w:pStyle w:val="BodyText"/>
        <w:spacing w:line="292" w:lineRule="auto"/>
        <w:ind w:left="1701"/>
      </w:pPr>
      <w:r>
        <w:rPr>
          <w:w w:val="95"/>
        </w:rPr>
        <w:t>Family-owned</w:t>
      </w:r>
      <w:r>
        <w:rPr>
          <w:spacing w:val="10"/>
          <w:w w:val="95"/>
        </w:rPr>
        <w:t xml:space="preserve"> </w:t>
      </w:r>
      <w:r>
        <w:rPr>
          <w:w w:val="95"/>
        </w:rPr>
        <w:t>since</w:t>
      </w:r>
      <w:r>
        <w:rPr>
          <w:spacing w:val="10"/>
          <w:w w:val="95"/>
        </w:rPr>
        <w:t xml:space="preserve"> </w:t>
      </w:r>
      <w:r>
        <w:rPr>
          <w:w w:val="95"/>
        </w:rPr>
        <w:t>it</w:t>
      </w:r>
      <w:r>
        <w:rPr>
          <w:spacing w:val="10"/>
          <w:w w:val="95"/>
        </w:rPr>
        <w:t xml:space="preserve"> </w:t>
      </w:r>
      <w:r>
        <w:rPr>
          <w:w w:val="95"/>
        </w:rPr>
        <w:t>was</w:t>
      </w:r>
      <w:r>
        <w:rPr>
          <w:spacing w:val="9"/>
          <w:w w:val="95"/>
        </w:rPr>
        <w:t xml:space="preserve"> </w:t>
      </w:r>
      <w:r>
        <w:rPr>
          <w:w w:val="95"/>
        </w:rPr>
        <w:t>established</w:t>
      </w:r>
      <w:r>
        <w:rPr>
          <w:spacing w:val="10"/>
          <w:w w:val="95"/>
        </w:rPr>
        <w:t xml:space="preserve"> </w:t>
      </w:r>
      <w:r>
        <w:rPr>
          <w:w w:val="95"/>
        </w:rPr>
        <w:t>in</w:t>
      </w:r>
      <w:r>
        <w:rPr>
          <w:spacing w:val="11"/>
          <w:w w:val="95"/>
        </w:rPr>
        <w:t xml:space="preserve"> </w:t>
      </w:r>
      <w:r>
        <w:rPr>
          <w:w w:val="95"/>
        </w:rPr>
        <w:t>1885,</w:t>
      </w:r>
      <w:r>
        <w:rPr>
          <w:spacing w:val="10"/>
          <w:w w:val="95"/>
        </w:rPr>
        <w:t xml:space="preserve"> </w:t>
      </w:r>
      <w:proofErr w:type="spellStart"/>
      <w:r>
        <w:rPr>
          <w:w w:val="95"/>
        </w:rPr>
        <w:t>Boehringer</w:t>
      </w:r>
      <w:proofErr w:type="spellEnd"/>
      <w:r>
        <w:rPr>
          <w:spacing w:val="9"/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spacing w:val="9"/>
          <w:w w:val="95"/>
        </w:rPr>
        <w:t xml:space="preserve"> </w:t>
      </w:r>
      <w:r>
        <w:rPr>
          <w:w w:val="95"/>
        </w:rPr>
        <w:t>is</w:t>
      </w:r>
      <w:r>
        <w:rPr>
          <w:spacing w:val="-55"/>
          <w:w w:val="95"/>
        </w:rPr>
        <w:t xml:space="preserve"> </w:t>
      </w:r>
      <w:r>
        <w:rPr>
          <w:w w:val="95"/>
        </w:rPr>
        <w:t>one</w:t>
      </w:r>
      <w:r>
        <w:rPr>
          <w:spacing w:val="-6"/>
          <w:w w:val="95"/>
        </w:rPr>
        <w:t xml:space="preserve"> </w:t>
      </w:r>
      <w:r>
        <w:rPr>
          <w:w w:val="95"/>
        </w:rPr>
        <w:t>of</w:t>
      </w:r>
      <w:r>
        <w:rPr>
          <w:spacing w:val="-7"/>
          <w:w w:val="95"/>
        </w:rPr>
        <w:t xml:space="preserve"> </w:t>
      </w:r>
      <w:r>
        <w:rPr>
          <w:w w:val="95"/>
        </w:rPr>
        <w:t>the</w:t>
      </w:r>
      <w:r>
        <w:rPr>
          <w:spacing w:val="-5"/>
          <w:w w:val="95"/>
        </w:rPr>
        <w:t xml:space="preserve"> </w:t>
      </w:r>
      <w:r>
        <w:rPr>
          <w:w w:val="95"/>
        </w:rPr>
        <w:t>pharmaceutical</w:t>
      </w:r>
      <w:r>
        <w:rPr>
          <w:spacing w:val="-7"/>
          <w:w w:val="95"/>
        </w:rPr>
        <w:t xml:space="preserve"> </w:t>
      </w:r>
      <w:r>
        <w:rPr>
          <w:w w:val="95"/>
        </w:rPr>
        <w:t>industry’s</w:t>
      </w:r>
      <w:r>
        <w:rPr>
          <w:spacing w:val="-6"/>
          <w:w w:val="95"/>
        </w:rPr>
        <w:t xml:space="preserve"> </w:t>
      </w:r>
      <w:r>
        <w:rPr>
          <w:w w:val="95"/>
        </w:rPr>
        <w:t>top</w:t>
      </w:r>
      <w:r>
        <w:rPr>
          <w:spacing w:val="-7"/>
          <w:w w:val="95"/>
        </w:rPr>
        <w:t xml:space="preserve"> </w:t>
      </w:r>
      <w:r>
        <w:rPr>
          <w:w w:val="95"/>
        </w:rPr>
        <w:t>20</w:t>
      </w:r>
      <w:r>
        <w:rPr>
          <w:spacing w:val="-7"/>
          <w:w w:val="95"/>
        </w:rPr>
        <w:t xml:space="preserve"> </w:t>
      </w:r>
      <w:r>
        <w:rPr>
          <w:w w:val="95"/>
        </w:rPr>
        <w:t>companies.</w:t>
      </w:r>
    </w:p>
    <w:p w:rsidR="00DA6BFB" w:rsidRDefault="005E256D">
      <w:pPr>
        <w:pStyle w:val="BodyText"/>
        <w:spacing w:line="292" w:lineRule="auto"/>
        <w:ind w:left="1701" w:right="144"/>
      </w:pPr>
      <w:r>
        <w:rPr>
          <w:w w:val="95"/>
        </w:rPr>
        <w:t>Some</w:t>
      </w:r>
      <w:r>
        <w:rPr>
          <w:spacing w:val="5"/>
          <w:w w:val="95"/>
        </w:rPr>
        <w:t xml:space="preserve"> </w:t>
      </w:r>
      <w:r>
        <w:rPr>
          <w:w w:val="95"/>
        </w:rPr>
        <w:t>50,000</w:t>
      </w:r>
      <w:r>
        <w:rPr>
          <w:spacing w:val="4"/>
          <w:w w:val="95"/>
        </w:rPr>
        <w:t xml:space="preserve"> </w:t>
      </w:r>
      <w:r>
        <w:rPr>
          <w:w w:val="95"/>
        </w:rPr>
        <w:t>employees</w:t>
      </w:r>
      <w:r>
        <w:rPr>
          <w:spacing w:val="4"/>
          <w:w w:val="95"/>
        </w:rPr>
        <w:t xml:space="preserve"> </w:t>
      </w:r>
      <w:r>
        <w:rPr>
          <w:w w:val="95"/>
        </w:rPr>
        <w:t>create</w:t>
      </w:r>
      <w:r>
        <w:rPr>
          <w:spacing w:val="5"/>
          <w:w w:val="95"/>
        </w:rPr>
        <w:t xml:space="preserve"> </w:t>
      </w:r>
      <w:r>
        <w:rPr>
          <w:w w:val="95"/>
        </w:rPr>
        <w:t>value</w:t>
      </w:r>
      <w:r>
        <w:rPr>
          <w:spacing w:val="5"/>
          <w:w w:val="95"/>
        </w:rPr>
        <w:t xml:space="preserve"> </w:t>
      </w:r>
      <w:r>
        <w:rPr>
          <w:w w:val="95"/>
        </w:rPr>
        <w:t>through</w:t>
      </w:r>
      <w:r>
        <w:rPr>
          <w:spacing w:val="3"/>
          <w:w w:val="95"/>
        </w:rPr>
        <w:t xml:space="preserve"> </w:t>
      </w:r>
      <w:r>
        <w:rPr>
          <w:w w:val="95"/>
        </w:rPr>
        <w:t>innovation</w:t>
      </w:r>
      <w:r>
        <w:rPr>
          <w:spacing w:val="5"/>
          <w:w w:val="95"/>
        </w:rPr>
        <w:t xml:space="preserve"> </w:t>
      </w:r>
      <w:r>
        <w:rPr>
          <w:w w:val="95"/>
        </w:rPr>
        <w:t>daily</w:t>
      </w:r>
      <w:r>
        <w:rPr>
          <w:spacing w:val="5"/>
          <w:w w:val="95"/>
        </w:rPr>
        <w:t xml:space="preserve"> </w:t>
      </w:r>
      <w:r>
        <w:rPr>
          <w:w w:val="95"/>
        </w:rPr>
        <w:t>for</w:t>
      </w:r>
      <w:r>
        <w:rPr>
          <w:spacing w:val="4"/>
          <w:w w:val="95"/>
        </w:rPr>
        <w:t xml:space="preserve"> </w:t>
      </w:r>
      <w:r>
        <w:rPr>
          <w:w w:val="95"/>
        </w:rPr>
        <w:t>the</w:t>
      </w:r>
      <w:r>
        <w:rPr>
          <w:spacing w:val="1"/>
          <w:w w:val="95"/>
        </w:rPr>
        <w:t xml:space="preserve"> </w:t>
      </w:r>
      <w:r>
        <w:rPr>
          <w:w w:val="95"/>
        </w:rPr>
        <w:t>three business areas human pharmaceuticals, animal health and</w:t>
      </w:r>
      <w:r>
        <w:rPr>
          <w:spacing w:val="1"/>
          <w:w w:val="95"/>
        </w:rPr>
        <w:t xml:space="preserve"> </w:t>
      </w:r>
      <w:r>
        <w:rPr>
          <w:w w:val="95"/>
        </w:rPr>
        <w:t>biopharmaceuticals.</w:t>
      </w:r>
      <w:r>
        <w:rPr>
          <w:spacing w:val="11"/>
          <w:w w:val="95"/>
        </w:rPr>
        <w:t xml:space="preserve"> </w:t>
      </w:r>
      <w:r>
        <w:rPr>
          <w:w w:val="95"/>
        </w:rPr>
        <w:t>In</w:t>
      </w:r>
      <w:r>
        <w:rPr>
          <w:spacing w:val="11"/>
          <w:w w:val="95"/>
        </w:rPr>
        <w:t xml:space="preserve"> </w:t>
      </w:r>
      <w:r>
        <w:rPr>
          <w:w w:val="95"/>
        </w:rPr>
        <w:t>2018,</w:t>
      </w:r>
      <w:r>
        <w:rPr>
          <w:spacing w:val="11"/>
          <w:w w:val="95"/>
        </w:rPr>
        <w:t xml:space="preserve"> </w:t>
      </w:r>
      <w:proofErr w:type="spellStart"/>
      <w:r>
        <w:rPr>
          <w:w w:val="95"/>
        </w:rPr>
        <w:t>Boehringer</w:t>
      </w:r>
      <w:proofErr w:type="spellEnd"/>
      <w:r>
        <w:rPr>
          <w:spacing w:val="10"/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achieved</w:t>
      </w:r>
      <w:r>
        <w:rPr>
          <w:spacing w:val="11"/>
          <w:w w:val="95"/>
        </w:rPr>
        <w:t xml:space="preserve"> </w:t>
      </w:r>
      <w:r>
        <w:rPr>
          <w:w w:val="95"/>
        </w:rPr>
        <w:t>net</w:t>
      </w:r>
      <w:r>
        <w:rPr>
          <w:spacing w:val="11"/>
          <w:w w:val="95"/>
        </w:rPr>
        <w:t xml:space="preserve"> </w:t>
      </w:r>
      <w:r>
        <w:rPr>
          <w:w w:val="95"/>
        </w:rPr>
        <w:t>sales</w:t>
      </w:r>
      <w:r>
        <w:rPr>
          <w:spacing w:val="-54"/>
          <w:w w:val="95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around</w:t>
      </w:r>
      <w:r>
        <w:rPr>
          <w:spacing w:val="-13"/>
        </w:rPr>
        <w:t xml:space="preserve"> </w:t>
      </w:r>
      <w:r>
        <w:t>17.5</w:t>
      </w:r>
      <w:r>
        <w:rPr>
          <w:spacing w:val="-13"/>
        </w:rPr>
        <w:t xml:space="preserve"> </w:t>
      </w:r>
      <w:r>
        <w:t>billion</w:t>
      </w:r>
      <w:r>
        <w:rPr>
          <w:spacing w:val="-13"/>
        </w:rPr>
        <w:t xml:space="preserve"> </w:t>
      </w:r>
      <w:r>
        <w:t>euros.</w:t>
      </w:r>
    </w:p>
    <w:p w:rsidR="00DA6BFB" w:rsidRDefault="00DA6BFB">
      <w:pPr>
        <w:pStyle w:val="BodyText"/>
        <w:spacing w:before="3"/>
        <w:rPr>
          <w:sz w:val="24"/>
        </w:rPr>
      </w:pPr>
    </w:p>
    <w:p w:rsidR="00DA6BFB" w:rsidRDefault="005E256D">
      <w:pPr>
        <w:pStyle w:val="Heading1"/>
      </w:pPr>
      <w:r>
        <w:rPr>
          <w:w w:val="90"/>
        </w:rPr>
        <w:t>The</w:t>
      </w:r>
      <w:r>
        <w:rPr>
          <w:spacing w:val="14"/>
          <w:w w:val="90"/>
        </w:rPr>
        <w:t xml:space="preserve"> </w:t>
      </w:r>
      <w:r>
        <w:rPr>
          <w:w w:val="90"/>
        </w:rPr>
        <w:t>business</w:t>
      </w:r>
      <w:r>
        <w:rPr>
          <w:spacing w:val="18"/>
          <w:w w:val="90"/>
        </w:rPr>
        <w:t xml:space="preserve"> </w:t>
      </w:r>
      <w:r>
        <w:rPr>
          <w:w w:val="90"/>
        </w:rPr>
        <w:t>activities</w:t>
      </w:r>
      <w:r>
        <w:rPr>
          <w:spacing w:val="17"/>
          <w:w w:val="90"/>
        </w:rPr>
        <w:t xml:space="preserve"> </w:t>
      </w:r>
      <w:r>
        <w:rPr>
          <w:w w:val="90"/>
        </w:rPr>
        <w:t>of</w:t>
      </w:r>
      <w:r>
        <w:rPr>
          <w:spacing w:val="13"/>
          <w:w w:val="90"/>
        </w:rPr>
        <w:t xml:space="preserve"> </w:t>
      </w:r>
      <w:proofErr w:type="spellStart"/>
      <w:r>
        <w:rPr>
          <w:w w:val="90"/>
        </w:rPr>
        <w:t>Boehringer</w:t>
      </w:r>
      <w:proofErr w:type="spellEnd"/>
      <w:r>
        <w:rPr>
          <w:spacing w:val="13"/>
          <w:w w:val="90"/>
        </w:rPr>
        <w:t xml:space="preserve"> </w:t>
      </w:r>
      <w:proofErr w:type="spellStart"/>
      <w:r>
        <w:rPr>
          <w:w w:val="90"/>
        </w:rPr>
        <w:t>Ingelheim</w:t>
      </w:r>
      <w:proofErr w:type="spellEnd"/>
    </w:p>
    <w:p w:rsidR="00DA6BFB" w:rsidRDefault="005E256D">
      <w:pPr>
        <w:pStyle w:val="BodyText"/>
        <w:spacing w:before="51" w:line="292" w:lineRule="auto"/>
        <w:ind w:left="1701"/>
      </w:pPr>
      <w:r>
        <w:rPr>
          <w:w w:val="95"/>
        </w:rPr>
        <w:t>Generating 72 per cent of total net sales, human pharmaceuticals are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the most important pillar of </w:t>
      </w: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Ingelheim’s</w:t>
      </w:r>
      <w:proofErr w:type="spellEnd"/>
      <w:r>
        <w:rPr>
          <w:w w:val="95"/>
        </w:rPr>
        <w:t xml:space="preserve"> business. The</w:t>
      </w:r>
      <w:r>
        <w:rPr>
          <w:spacing w:val="1"/>
          <w:w w:val="95"/>
        </w:rPr>
        <w:t xml:space="preserve"> </w:t>
      </w:r>
      <w:r>
        <w:rPr>
          <w:w w:val="90"/>
        </w:rPr>
        <w:t>re</w:t>
      </w:r>
      <w:r>
        <w:rPr>
          <w:w w:val="105"/>
        </w:rPr>
        <w:t>s</w:t>
      </w:r>
      <w:r>
        <w:rPr>
          <w:spacing w:val="-1"/>
          <w:w w:val="105"/>
        </w:rPr>
        <w:t>p</w:t>
      </w:r>
      <w:r>
        <w:rPr>
          <w:w w:val="93"/>
        </w:rPr>
        <w:t>ir</w:t>
      </w:r>
      <w:r>
        <w:rPr>
          <w:spacing w:val="-1"/>
          <w:w w:val="93"/>
        </w:rPr>
        <w:t>a</w:t>
      </w:r>
      <w:r>
        <w:rPr>
          <w:w w:val="83"/>
        </w:rPr>
        <w:t>t</w:t>
      </w:r>
      <w:r>
        <w:rPr>
          <w:spacing w:val="2"/>
          <w:w w:val="105"/>
        </w:rPr>
        <w:t>o</w:t>
      </w:r>
      <w:r>
        <w:rPr>
          <w:w w:val="92"/>
        </w:rPr>
        <w:t>ry</w:t>
      </w:r>
      <w:r>
        <w:rPr>
          <w:spacing w:val="-12"/>
        </w:rPr>
        <w:t xml:space="preserve"> </w:t>
      </w:r>
      <w:r>
        <w:rPr>
          <w:spacing w:val="-1"/>
          <w:w w:val="103"/>
        </w:rPr>
        <w:t>m</w:t>
      </w:r>
      <w:r>
        <w:rPr>
          <w:w w:val="91"/>
        </w:rPr>
        <w:t>e</w:t>
      </w:r>
      <w:r>
        <w:rPr>
          <w:spacing w:val="1"/>
        </w:rPr>
        <w:t>d</w:t>
      </w:r>
      <w:r>
        <w:rPr>
          <w:w w:val="94"/>
        </w:rPr>
        <w:t>i</w:t>
      </w:r>
      <w:r>
        <w:rPr>
          <w:spacing w:val="1"/>
          <w:w w:val="94"/>
        </w:rPr>
        <w:t>c</w:t>
      </w:r>
      <w:r>
        <w:t>in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spacing w:val="-1"/>
          <w:w w:val="108"/>
        </w:rPr>
        <w:t>SP</w:t>
      </w:r>
      <w:r>
        <w:rPr>
          <w:w w:val="108"/>
        </w:rPr>
        <w:t>I</w:t>
      </w:r>
      <w:r>
        <w:rPr>
          <w:w w:val="102"/>
        </w:rPr>
        <w:t>R</w:t>
      </w:r>
      <w:r>
        <w:rPr>
          <w:w w:val="112"/>
        </w:rPr>
        <w:t>I</w:t>
      </w:r>
      <w:r>
        <w:rPr>
          <w:spacing w:val="2"/>
          <w:w w:val="93"/>
        </w:rPr>
        <w:t>V</w:t>
      </w:r>
      <w:r>
        <w:rPr>
          <w:w w:val="105"/>
        </w:rPr>
        <w:t>A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w w:val="98"/>
        </w:rPr>
        <w:t>w</w:t>
      </w:r>
      <w:r>
        <w:rPr>
          <w:spacing w:val="-1"/>
          <w:w w:val="102"/>
        </w:rPr>
        <w:t>a</w:t>
      </w:r>
      <w:r>
        <w:rPr>
          <w:w w:val="102"/>
        </w:rPr>
        <w:t>s</w:t>
      </w:r>
      <w:r>
        <w:rPr>
          <w:spacing w:val="-13"/>
        </w:rPr>
        <w:t xml:space="preserve"> </w:t>
      </w:r>
      <w:r>
        <w:rPr>
          <w:spacing w:val="-1"/>
          <w:w w:val="105"/>
        </w:rPr>
        <w:t>o</w:t>
      </w:r>
      <w:r>
        <w:rPr>
          <w:w w:val="104"/>
        </w:rPr>
        <w:t>n</w:t>
      </w:r>
      <w:r>
        <w:rPr>
          <w:w w:val="95"/>
        </w:rPr>
        <w:t>c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spacing w:val="-1"/>
          <w:w w:val="97"/>
        </w:rPr>
        <w:t>a</w:t>
      </w:r>
      <w:r>
        <w:rPr>
          <w:spacing w:val="1"/>
          <w:w w:val="97"/>
        </w:rPr>
        <w:t>g</w:t>
      </w:r>
      <w:r>
        <w:rPr>
          <w:spacing w:val="-1"/>
          <w:w w:val="95"/>
        </w:rPr>
        <w:t>a</w:t>
      </w:r>
      <w:r>
        <w:rPr>
          <w:w w:val="95"/>
        </w:rPr>
        <w:t>i</w:t>
      </w:r>
      <w:r>
        <w:rPr>
          <w:w w:val="104"/>
        </w:rPr>
        <w:t>n</w:t>
      </w:r>
      <w:r>
        <w:rPr>
          <w:spacing w:val="-12"/>
        </w:rPr>
        <w:t xml:space="preserve"> </w:t>
      </w:r>
      <w:r>
        <w:rPr>
          <w:w w:val="95"/>
        </w:rPr>
        <w:t>t</w:t>
      </w:r>
      <w:r>
        <w:rPr>
          <w:spacing w:val="-2"/>
          <w:w w:val="95"/>
        </w:rPr>
        <w:t>h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spacing w:val="1"/>
        </w:rPr>
        <w:t>b</w:t>
      </w:r>
      <w:r>
        <w:rPr>
          <w:w w:val="91"/>
        </w:rPr>
        <w:t>e</w:t>
      </w:r>
      <w:r>
        <w:rPr>
          <w:w w:val="96"/>
        </w:rPr>
        <w:t>st</w:t>
      </w:r>
      <w:r>
        <w:rPr>
          <w:w w:val="107"/>
        </w:rPr>
        <w:t>-</w:t>
      </w:r>
      <w:r>
        <w:rPr>
          <w:spacing w:val="-1"/>
          <w:w w:val="109"/>
        </w:rPr>
        <w:t>s</w:t>
      </w:r>
      <w:r>
        <w:rPr>
          <w:w w:val="91"/>
        </w:rPr>
        <w:t>e</w:t>
      </w:r>
      <w:r>
        <w:rPr>
          <w:spacing w:val="-1"/>
          <w:w w:val="88"/>
        </w:rPr>
        <w:t>ll</w:t>
      </w:r>
      <w:r>
        <w:rPr>
          <w:w w:val="88"/>
        </w:rPr>
        <w:t>i</w:t>
      </w:r>
      <w:r>
        <w:rPr>
          <w:w w:val="104"/>
        </w:rPr>
        <w:t>n</w:t>
      </w:r>
      <w:r>
        <w:rPr>
          <w:w w:val="98"/>
        </w:rPr>
        <w:t xml:space="preserve">g </w:t>
      </w:r>
      <w:r>
        <w:rPr>
          <w:w w:val="95"/>
        </w:rPr>
        <w:t>preparation in 2018, with net sales of around 2.4 billion euros. The</w:t>
      </w:r>
      <w:r>
        <w:rPr>
          <w:spacing w:val="1"/>
          <w:w w:val="95"/>
        </w:rPr>
        <w:t xml:space="preserve"> </w:t>
      </w:r>
      <w:r>
        <w:rPr>
          <w:spacing w:val="-1"/>
          <w:w w:val="109"/>
        </w:rPr>
        <w:t>s</w:t>
      </w:r>
      <w:r>
        <w:rPr>
          <w:w w:val="91"/>
        </w:rPr>
        <w:t>e</w:t>
      </w:r>
      <w:r>
        <w:rPr>
          <w:w w:val="95"/>
        </w:rPr>
        <w:t>c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1"/>
        </w:rPr>
        <w:t>d</w:t>
      </w:r>
      <w:r>
        <w:rPr>
          <w:spacing w:val="-2"/>
          <w:w w:val="107"/>
        </w:rPr>
        <w:t>-</w:t>
      </w:r>
      <w:r>
        <w:rPr>
          <w:w w:val="96"/>
        </w:rPr>
        <w:t>st</w:t>
      </w:r>
      <w:r>
        <w:rPr>
          <w:w w:val="98"/>
        </w:rPr>
        <w:t>r</w:t>
      </w:r>
      <w:r>
        <w:rPr>
          <w:spacing w:val="-1"/>
          <w:w w:val="98"/>
        </w:rPr>
        <w:t>o</w:t>
      </w:r>
      <w:r>
        <w:rPr>
          <w:w w:val="104"/>
        </w:rPr>
        <w:t>n</w:t>
      </w:r>
      <w:r>
        <w:rPr>
          <w:spacing w:val="-1"/>
          <w:w w:val="98"/>
        </w:rPr>
        <w:t>g</w:t>
      </w:r>
      <w:r>
        <w:rPr>
          <w:spacing w:val="3"/>
          <w:w w:val="91"/>
        </w:rPr>
        <w:t>e</w:t>
      </w:r>
      <w:r>
        <w:rPr>
          <w:w w:val="96"/>
        </w:rPr>
        <w:t>st</w:t>
      </w:r>
      <w:r>
        <w:rPr>
          <w:spacing w:val="-12"/>
        </w:rPr>
        <w:t xml:space="preserve"> </w:t>
      </w:r>
      <w:r>
        <w:rPr>
          <w:spacing w:val="-1"/>
          <w:w w:val="101"/>
        </w:rPr>
        <w:t>p</w:t>
      </w:r>
      <w:r>
        <w:rPr>
          <w:w w:val="98"/>
        </w:rPr>
        <w:t>r</w:t>
      </w:r>
      <w:r>
        <w:rPr>
          <w:spacing w:val="-1"/>
          <w:w w:val="98"/>
        </w:rPr>
        <w:t>o</w:t>
      </w:r>
      <w:r>
        <w:rPr>
          <w:spacing w:val="1"/>
        </w:rPr>
        <w:t>d</w:t>
      </w:r>
      <w:r>
        <w:rPr>
          <w:spacing w:val="-1"/>
          <w:w w:val="101"/>
        </w:rPr>
        <w:t>u</w:t>
      </w:r>
      <w:r>
        <w:rPr>
          <w:w w:val="95"/>
        </w:rPr>
        <w:t>c</w:t>
      </w:r>
      <w:r>
        <w:rPr>
          <w:w w:val="83"/>
        </w:rPr>
        <w:t>t</w:t>
      </w:r>
      <w:r>
        <w:rPr>
          <w:spacing w:val="-12"/>
        </w:rPr>
        <w:t xml:space="preserve"> </w:t>
      </w:r>
      <w:r>
        <w:rPr>
          <w:spacing w:val="2"/>
          <w:w w:val="98"/>
        </w:rPr>
        <w:t>w</w:t>
      </w:r>
      <w:r>
        <w:rPr>
          <w:spacing w:val="-1"/>
          <w:w w:val="96"/>
        </w:rPr>
        <w:t>a</w:t>
      </w:r>
      <w:r>
        <w:rPr>
          <w:w w:val="109"/>
        </w:rPr>
        <w:t>s</w:t>
      </w:r>
      <w:r>
        <w:rPr>
          <w:spacing w:val="-13"/>
        </w:rPr>
        <w:t xml:space="preserve"> </w:t>
      </w:r>
      <w:r>
        <w:rPr>
          <w:w w:val="83"/>
        </w:rPr>
        <w:t>t</w:t>
      </w:r>
      <w:r>
        <w:rPr>
          <w:spacing w:val="-2"/>
          <w:w w:val="104"/>
        </w:rPr>
        <w:t>h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spacing w:val="-1"/>
          <w:w w:val="98"/>
        </w:rPr>
        <w:t>o</w:t>
      </w:r>
      <w:r>
        <w:rPr>
          <w:spacing w:val="2"/>
          <w:w w:val="98"/>
        </w:rPr>
        <w:t>r</w:t>
      </w:r>
      <w:r>
        <w:rPr>
          <w:spacing w:val="-1"/>
          <w:w w:val="96"/>
        </w:rPr>
        <w:t>a</w:t>
      </w:r>
      <w:r>
        <w:rPr>
          <w:w w:val="86"/>
        </w:rPr>
        <w:t>l</w:t>
      </w:r>
      <w:r>
        <w:rPr>
          <w:spacing w:val="-13"/>
        </w:rPr>
        <w:t xml:space="preserve"> </w:t>
      </w:r>
      <w:r>
        <w:rPr>
          <w:spacing w:val="-1"/>
          <w:w w:val="96"/>
        </w:rPr>
        <w:t>a</w:t>
      </w:r>
      <w:r>
        <w:rPr>
          <w:w w:val="104"/>
        </w:rPr>
        <w:t>n</w:t>
      </w:r>
      <w:r>
        <w:rPr>
          <w:w w:val="83"/>
        </w:rPr>
        <w:t>t</w:t>
      </w:r>
      <w:r>
        <w:rPr>
          <w:w w:val="92"/>
        </w:rPr>
        <w:t>i</w:t>
      </w:r>
      <w:r>
        <w:rPr>
          <w:spacing w:val="1"/>
          <w:w w:val="95"/>
        </w:rPr>
        <w:t>c</w:t>
      </w:r>
      <w:r>
        <w:rPr>
          <w:spacing w:val="-1"/>
          <w:w w:val="101"/>
        </w:rPr>
        <w:t>o</w:t>
      </w:r>
      <w:r>
        <w:rPr>
          <w:spacing w:val="1"/>
          <w:w w:val="101"/>
        </w:rPr>
        <w:t>a</w:t>
      </w:r>
      <w:r>
        <w:rPr>
          <w:spacing w:val="-1"/>
          <w:w w:val="98"/>
        </w:rPr>
        <w:t>g</w:t>
      </w:r>
      <w:r>
        <w:rPr>
          <w:spacing w:val="1"/>
          <w:w w:val="101"/>
        </w:rPr>
        <w:t>u</w:t>
      </w:r>
      <w:r>
        <w:rPr>
          <w:spacing w:val="-1"/>
          <w:w w:val="92"/>
        </w:rPr>
        <w:t>la</w:t>
      </w:r>
      <w:r>
        <w:rPr>
          <w:w w:val="104"/>
        </w:rPr>
        <w:t>n</w:t>
      </w:r>
      <w:r>
        <w:rPr>
          <w:w w:val="83"/>
        </w:rPr>
        <w:t>t</w:t>
      </w:r>
      <w:r>
        <w:rPr>
          <w:spacing w:val="-12"/>
        </w:rPr>
        <w:t xml:space="preserve"> </w:t>
      </w:r>
      <w:r>
        <w:rPr>
          <w:spacing w:val="-1"/>
        </w:rPr>
        <w:t>P</w:t>
      </w:r>
      <w:r>
        <w:rPr>
          <w:spacing w:val="3"/>
        </w:rPr>
        <w:t>R</w:t>
      </w:r>
      <w:r>
        <w:rPr>
          <w:spacing w:val="-1"/>
          <w:w w:val="105"/>
        </w:rPr>
        <w:t>A</w:t>
      </w:r>
      <w:r>
        <w:rPr>
          <w:spacing w:val="-1"/>
          <w:w w:val="111"/>
        </w:rPr>
        <w:t>D</w:t>
      </w:r>
      <w:r>
        <w:rPr>
          <w:spacing w:val="-1"/>
          <w:w w:val="105"/>
        </w:rPr>
        <w:t>A</w:t>
      </w:r>
      <w:r>
        <w:rPr>
          <w:w w:val="102"/>
        </w:rPr>
        <w:t>X</w:t>
      </w:r>
      <w:r>
        <w:rPr>
          <w:spacing w:val="-1"/>
          <w:w w:val="105"/>
        </w:rPr>
        <w:t>A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w w:val="98"/>
        </w:rPr>
        <w:t>w</w:t>
      </w:r>
      <w:r>
        <w:rPr>
          <w:w w:val="92"/>
        </w:rPr>
        <w:t>i</w:t>
      </w:r>
      <w:r>
        <w:rPr>
          <w:spacing w:val="3"/>
          <w:w w:val="83"/>
        </w:rPr>
        <w:t>t</w:t>
      </w:r>
      <w:r>
        <w:rPr>
          <w:w w:val="104"/>
        </w:rPr>
        <w:t xml:space="preserve">h </w:t>
      </w:r>
      <w:r>
        <w:rPr>
          <w:w w:val="95"/>
        </w:rPr>
        <w:t>net sales of almost 1,5 billion euros. The company’s diabetes</w:t>
      </w:r>
      <w:r>
        <w:rPr>
          <w:spacing w:val="1"/>
          <w:w w:val="95"/>
        </w:rPr>
        <w:t xml:space="preserve"> </w:t>
      </w:r>
      <w:r>
        <w:rPr>
          <w:w w:val="95"/>
        </w:rPr>
        <w:t>medications,</w:t>
      </w:r>
      <w:r>
        <w:rPr>
          <w:spacing w:val="4"/>
          <w:w w:val="95"/>
        </w:rPr>
        <w:t xml:space="preserve"> </w:t>
      </w:r>
      <w:r>
        <w:rPr>
          <w:w w:val="95"/>
        </w:rPr>
        <w:t>which</w:t>
      </w:r>
      <w:r>
        <w:rPr>
          <w:spacing w:val="2"/>
          <w:w w:val="95"/>
        </w:rPr>
        <w:t xml:space="preserve"> </w:t>
      </w:r>
      <w:proofErr w:type="spellStart"/>
      <w:r>
        <w:rPr>
          <w:w w:val="95"/>
        </w:rPr>
        <w:t>Boehringer</w:t>
      </w:r>
      <w:proofErr w:type="spellEnd"/>
      <w:r>
        <w:rPr>
          <w:spacing w:val="3"/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spacing w:val="3"/>
          <w:w w:val="95"/>
        </w:rPr>
        <w:t xml:space="preserve"> </w:t>
      </w:r>
      <w:r>
        <w:rPr>
          <w:w w:val="95"/>
        </w:rPr>
        <w:t>markets</w:t>
      </w:r>
      <w:r>
        <w:rPr>
          <w:spacing w:val="3"/>
          <w:w w:val="95"/>
        </w:rPr>
        <w:t xml:space="preserve"> </w:t>
      </w:r>
      <w:r>
        <w:rPr>
          <w:w w:val="95"/>
        </w:rPr>
        <w:t>together</w:t>
      </w:r>
      <w:r>
        <w:rPr>
          <w:spacing w:val="3"/>
          <w:w w:val="95"/>
        </w:rPr>
        <w:t xml:space="preserve"> </w:t>
      </w:r>
      <w:r>
        <w:rPr>
          <w:w w:val="95"/>
        </w:rPr>
        <w:t>with</w:t>
      </w:r>
      <w:r>
        <w:rPr>
          <w:spacing w:val="2"/>
          <w:w w:val="95"/>
        </w:rPr>
        <w:t xml:space="preserve"> </w:t>
      </w:r>
      <w:r>
        <w:rPr>
          <w:w w:val="95"/>
        </w:rPr>
        <w:t>Eli</w:t>
      </w:r>
      <w:r>
        <w:rPr>
          <w:spacing w:val="3"/>
          <w:w w:val="95"/>
        </w:rPr>
        <w:t xml:space="preserve"> </w:t>
      </w:r>
      <w:r>
        <w:rPr>
          <w:w w:val="95"/>
        </w:rPr>
        <w:t>Lilly</w:t>
      </w:r>
      <w:r>
        <w:rPr>
          <w:spacing w:val="-55"/>
          <w:w w:val="9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rPr>
          <w:spacing w:val="-1"/>
          <w:w w:val="106"/>
        </w:rPr>
        <w:t>C</w:t>
      </w:r>
      <w:r>
        <w:rPr>
          <w:spacing w:val="-1"/>
          <w:w w:val="105"/>
        </w:rPr>
        <w:t>o</w:t>
      </w:r>
      <w:r>
        <w:rPr>
          <w:spacing w:val="-1"/>
          <w:w w:val="102"/>
        </w:rPr>
        <w:t>m</w:t>
      </w:r>
      <w:r>
        <w:rPr>
          <w:spacing w:val="1"/>
          <w:w w:val="102"/>
        </w:rPr>
        <w:t>p</w:t>
      </w:r>
      <w:r>
        <w:rPr>
          <w:spacing w:val="-1"/>
        </w:rPr>
        <w:t>a</w:t>
      </w:r>
      <w:r>
        <w:t>n</w:t>
      </w:r>
      <w:r>
        <w:rPr>
          <w:w w:val="94"/>
        </w:rPr>
        <w:t>y</w:t>
      </w:r>
      <w:r>
        <w:rPr>
          <w:w w:val="71"/>
        </w:rPr>
        <w:t>,</w:t>
      </w:r>
      <w:r>
        <w:rPr>
          <w:spacing w:val="-12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rPr>
          <w:w w:val="94"/>
        </w:rPr>
        <w:t>ve</w:t>
      </w:r>
      <w:r>
        <w:rPr>
          <w:spacing w:val="-12"/>
        </w:rPr>
        <w:t xml:space="preserve"> </w:t>
      </w:r>
      <w:r>
        <w:rPr>
          <w:spacing w:val="1"/>
        </w:rPr>
        <w:t>d</w:t>
      </w:r>
      <w:r>
        <w:rPr>
          <w:w w:val="93"/>
        </w:rPr>
        <w:t>rive</w:t>
      </w:r>
      <w:r>
        <w:rPr>
          <w:w w:val="104"/>
        </w:rPr>
        <w:t>n</w:t>
      </w:r>
      <w:r>
        <w:rPr>
          <w:spacing w:val="-12"/>
        </w:rPr>
        <w:t xml:space="preserve"> </w:t>
      </w:r>
      <w:r>
        <w:rPr>
          <w:spacing w:val="-1"/>
          <w:w w:val="98"/>
        </w:rPr>
        <w:t>g</w:t>
      </w:r>
      <w:r>
        <w:rPr>
          <w:w w:val="89"/>
        </w:rPr>
        <w:t>r</w:t>
      </w:r>
      <w:r>
        <w:rPr>
          <w:spacing w:val="-1"/>
          <w:w w:val="105"/>
        </w:rPr>
        <w:t>o</w:t>
      </w:r>
      <w:r>
        <w:rPr>
          <w:w w:val="98"/>
        </w:rPr>
        <w:t>w</w:t>
      </w:r>
      <w:r>
        <w:rPr>
          <w:w w:val="95"/>
        </w:rPr>
        <w:t>t</w:t>
      </w:r>
      <w:r>
        <w:rPr>
          <w:spacing w:val="-2"/>
          <w:w w:val="95"/>
        </w:rPr>
        <w:t>h</w:t>
      </w:r>
      <w:r>
        <w:rPr>
          <w:w w:val="71"/>
        </w:rPr>
        <w:t>.</w:t>
      </w:r>
      <w:r>
        <w:rPr>
          <w:spacing w:val="-12"/>
        </w:rPr>
        <w:t xml:space="preserve"> </w:t>
      </w:r>
      <w:r>
        <w:rPr>
          <w:spacing w:val="1"/>
          <w:w w:val="110"/>
        </w:rPr>
        <w:t>N</w:t>
      </w:r>
      <w:r>
        <w:rPr>
          <w:w w:val="88"/>
        </w:rPr>
        <w:t>et</w:t>
      </w:r>
      <w:r>
        <w:rPr>
          <w:spacing w:val="-12"/>
        </w:rPr>
        <w:t xml:space="preserve"> </w:t>
      </w:r>
      <w:r>
        <w:rPr>
          <w:spacing w:val="-1"/>
          <w:w w:val="109"/>
        </w:rPr>
        <w:t>s</w:t>
      </w:r>
      <w:r>
        <w:rPr>
          <w:spacing w:val="-1"/>
          <w:w w:val="96"/>
        </w:rPr>
        <w:t>a</w:t>
      </w:r>
      <w:r>
        <w:rPr>
          <w:spacing w:val="-1"/>
          <w:w w:val="86"/>
        </w:rPr>
        <w:t>l</w:t>
      </w:r>
      <w:r>
        <w:rPr>
          <w:w w:val="99"/>
        </w:rPr>
        <w:t>es</w:t>
      </w:r>
      <w:r>
        <w:rPr>
          <w:spacing w:val="-13"/>
        </w:rPr>
        <w:t xml:space="preserve"> </w:t>
      </w:r>
      <w:r>
        <w:rPr>
          <w:spacing w:val="2"/>
          <w:w w:val="105"/>
        </w:rPr>
        <w:t>o</w:t>
      </w:r>
      <w:r>
        <w:rPr>
          <w:w w:val="88"/>
        </w:rPr>
        <w:t>f</w:t>
      </w:r>
      <w:r>
        <w:rPr>
          <w:spacing w:val="-13"/>
        </w:rPr>
        <w:t xml:space="preserve"> </w:t>
      </w:r>
      <w:r>
        <w:rPr>
          <w:spacing w:val="-2"/>
          <w:w w:val="61"/>
        </w:rPr>
        <w:t>J</w:t>
      </w:r>
      <w:r>
        <w:rPr>
          <w:spacing w:val="-1"/>
          <w:w w:val="105"/>
        </w:rPr>
        <w:t>A</w:t>
      </w:r>
      <w:r>
        <w:rPr>
          <w:w w:val="102"/>
        </w:rPr>
        <w:t>R</w:t>
      </w:r>
      <w:r>
        <w:rPr>
          <w:spacing w:val="2"/>
          <w:w w:val="111"/>
        </w:rPr>
        <w:t>D</w:t>
      </w:r>
      <w:r>
        <w:rPr>
          <w:w w:val="107"/>
        </w:rPr>
        <w:t>I</w:t>
      </w:r>
      <w:r>
        <w:rPr>
          <w:spacing w:val="2"/>
          <w:w w:val="107"/>
        </w:rPr>
        <w:t>A</w:t>
      </w:r>
      <w:r>
        <w:rPr>
          <w:spacing w:val="1"/>
          <w:w w:val="110"/>
        </w:rPr>
        <w:t>N</w:t>
      </w:r>
      <w:r>
        <w:rPr>
          <w:spacing w:val="-1"/>
          <w:w w:val="106"/>
        </w:rPr>
        <w:t>C</w:t>
      </w:r>
      <w:r>
        <w:rPr>
          <w:spacing w:val="-1"/>
          <w:w w:val="99"/>
        </w:rPr>
        <w:t>E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w w:val="98"/>
        </w:rPr>
        <w:t>r</w:t>
      </w:r>
      <w:r>
        <w:rPr>
          <w:spacing w:val="-1"/>
          <w:w w:val="98"/>
        </w:rPr>
        <w:t>o</w:t>
      </w:r>
      <w:r>
        <w:rPr>
          <w:w w:val="99"/>
        </w:rPr>
        <w:t>se</w:t>
      </w:r>
      <w:r>
        <w:rPr>
          <w:spacing w:val="-12"/>
        </w:rPr>
        <w:t xml:space="preserve"> </w:t>
      </w:r>
      <w:r>
        <w:rPr>
          <w:w w:val="83"/>
        </w:rPr>
        <w:t>t</w:t>
      </w:r>
      <w:r>
        <w:rPr>
          <w:w w:val="105"/>
        </w:rPr>
        <w:t>o</w:t>
      </w:r>
    </w:p>
    <w:p w:rsidR="00DA6BFB" w:rsidRDefault="005E256D">
      <w:pPr>
        <w:pStyle w:val="BodyText"/>
        <w:spacing w:line="292" w:lineRule="auto"/>
        <w:ind w:left="1701"/>
      </w:pPr>
      <w:r>
        <w:rPr>
          <w:spacing w:val="-1"/>
          <w:w w:val="103"/>
        </w:rPr>
        <w:t>1</w:t>
      </w:r>
      <w:r>
        <w:rPr>
          <w:w w:val="71"/>
        </w:rPr>
        <w:t>.</w:t>
      </w:r>
      <w:r>
        <w:rPr>
          <w:spacing w:val="-1"/>
          <w:w w:val="103"/>
        </w:rPr>
        <w:t>4</w:t>
      </w:r>
      <w:r>
        <w:rPr>
          <w:w w:val="103"/>
        </w:rPr>
        <w:t>6</w:t>
      </w:r>
      <w:r>
        <w:rPr>
          <w:spacing w:val="-13"/>
        </w:rPr>
        <w:t xml:space="preserve"> </w:t>
      </w:r>
      <w:r>
        <w:rPr>
          <w:spacing w:val="1"/>
        </w:rPr>
        <w:t>b</w:t>
      </w:r>
      <w:r>
        <w:rPr>
          <w:w w:val="92"/>
        </w:rPr>
        <w:t>i</w:t>
      </w:r>
      <w:r>
        <w:rPr>
          <w:spacing w:val="-1"/>
          <w:w w:val="88"/>
        </w:rPr>
        <w:t>ll</w:t>
      </w:r>
      <w:r>
        <w:rPr>
          <w:spacing w:val="2"/>
          <w:w w:val="88"/>
        </w:rPr>
        <w:t>i</w:t>
      </w:r>
      <w:r>
        <w:rPr>
          <w:spacing w:val="-1"/>
          <w:w w:val="105"/>
        </w:rPr>
        <w:t>o</w:t>
      </w:r>
      <w:r>
        <w:rPr>
          <w:w w:val="105"/>
        </w:rPr>
        <w:t>n</w:t>
      </w:r>
      <w:r>
        <w:rPr>
          <w:spacing w:val="-12"/>
        </w:rPr>
        <w:t xml:space="preserve"> </w:t>
      </w:r>
      <w:r>
        <w:rPr>
          <w:w w:val="91"/>
        </w:rPr>
        <w:t>e</w:t>
      </w:r>
      <w:r>
        <w:rPr>
          <w:spacing w:val="-1"/>
          <w:w w:val="101"/>
        </w:rPr>
        <w:t>u</w:t>
      </w:r>
      <w:r>
        <w:rPr>
          <w:w w:val="89"/>
        </w:rPr>
        <w:t>r</w:t>
      </w:r>
      <w:r>
        <w:rPr>
          <w:spacing w:val="-1"/>
          <w:w w:val="107"/>
        </w:rPr>
        <w:t>os</w:t>
      </w:r>
      <w:r>
        <w:rPr>
          <w:w w:val="71"/>
        </w:rPr>
        <w:t>,</w:t>
      </w:r>
      <w:r>
        <w:rPr>
          <w:spacing w:val="-12"/>
        </w:rPr>
        <w:t xml:space="preserve"> </w:t>
      </w:r>
      <w:r>
        <w:rPr>
          <w:spacing w:val="-1"/>
          <w:w w:val="89"/>
        </w:rPr>
        <w:t>T</w:t>
      </w:r>
      <w:r>
        <w:rPr>
          <w:w w:val="102"/>
        </w:rPr>
        <w:t>R</w:t>
      </w:r>
      <w:r>
        <w:rPr>
          <w:spacing w:val="2"/>
          <w:w w:val="105"/>
        </w:rPr>
        <w:t>A</w:t>
      </w:r>
      <w:r>
        <w:rPr>
          <w:spacing w:val="-2"/>
          <w:w w:val="61"/>
        </w:rPr>
        <w:t>J</w:t>
      </w:r>
      <w:r>
        <w:rPr>
          <w:spacing w:val="-1"/>
          <w:w w:val="105"/>
        </w:rPr>
        <w:t>E</w:t>
      </w:r>
      <w:r>
        <w:rPr>
          <w:spacing w:val="3"/>
          <w:w w:val="105"/>
        </w:rPr>
        <w:t>N</w:t>
      </w:r>
      <w:r>
        <w:rPr>
          <w:spacing w:val="1"/>
          <w:w w:val="89"/>
        </w:rPr>
        <w:t>T</w:t>
      </w:r>
      <w:r>
        <w:rPr>
          <w:spacing w:val="-1"/>
          <w:w w:val="105"/>
        </w:rPr>
        <w:t>A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2"/>
        </w:rPr>
        <w:t xml:space="preserve"> </w:t>
      </w:r>
      <w:r>
        <w:rPr>
          <w:spacing w:val="-2"/>
          <w:w w:val="61"/>
        </w:rPr>
        <w:t>J</w:t>
      </w:r>
      <w:r>
        <w:rPr>
          <w:spacing w:val="-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-1"/>
          <w:w w:val="89"/>
        </w:rPr>
        <w:t>T</w:t>
      </w:r>
      <w:r>
        <w:rPr>
          <w:spacing w:val="2"/>
          <w:w w:val="105"/>
        </w:rPr>
        <w:t>A</w:t>
      </w:r>
      <w:r>
        <w:rPr>
          <w:spacing w:val="-1"/>
          <w:w w:val="111"/>
        </w:rPr>
        <w:t>D</w:t>
      </w:r>
      <w:r>
        <w:rPr>
          <w:w w:val="99"/>
        </w:rPr>
        <w:t>U</w:t>
      </w:r>
      <w:r>
        <w:rPr>
          <w:spacing w:val="1"/>
          <w:w w:val="99"/>
        </w:rPr>
        <w:t>E</w:t>
      </w:r>
      <w:r>
        <w:rPr>
          <w:spacing w:val="-1"/>
          <w:w w:val="89"/>
        </w:rPr>
        <w:t>T</w:t>
      </w:r>
      <w:r>
        <w:rPr>
          <w:spacing w:val="1"/>
          <w:w w:val="111"/>
        </w:rPr>
        <w:t>O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spacing w:val="-1"/>
          <w:w w:val="96"/>
        </w:rPr>
        <w:t>a</w:t>
      </w:r>
      <w:r>
        <w:rPr>
          <w:w w:val="95"/>
        </w:rPr>
        <w:t>cc</w:t>
      </w:r>
      <w:r>
        <w:rPr>
          <w:spacing w:val="-1"/>
          <w:w w:val="105"/>
        </w:rPr>
        <w:t>o</w:t>
      </w:r>
      <w:r>
        <w:rPr>
          <w:spacing w:val="1"/>
          <w:w w:val="101"/>
        </w:rPr>
        <w:t>u</w:t>
      </w:r>
      <w:r>
        <w:rPr>
          <w:w w:val="104"/>
        </w:rPr>
        <w:t>n</w:t>
      </w:r>
      <w:r>
        <w:rPr>
          <w:w w:val="83"/>
        </w:rPr>
        <w:t>t</w:t>
      </w:r>
      <w:r>
        <w:rPr>
          <w:w w:val="91"/>
        </w:rPr>
        <w:t>e</w:t>
      </w:r>
      <w:r>
        <w:t>d</w:t>
      </w:r>
      <w:r>
        <w:rPr>
          <w:spacing w:val="-12"/>
        </w:rPr>
        <w:t xml:space="preserve"> </w:t>
      </w:r>
      <w:r>
        <w:rPr>
          <w:spacing w:val="-1"/>
          <w:w w:val="88"/>
        </w:rPr>
        <w:t>f</w:t>
      </w:r>
      <w:r>
        <w:rPr>
          <w:spacing w:val="-1"/>
          <w:w w:val="105"/>
        </w:rPr>
        <w:t>o</w:t>
      </w:r>
      <w:r>
        <w:rPr>
          <w:w w:val="89"/>
        </w:rPr>
        <w:t>r</w:t>
      </w:r>
      <w:r>
        <w:rPr>
          <w:spacing w:val="-13"/>
        </w:rPr>
        <w:t xml:space="preserve"> </w:t>
      </w:r>
      <w:r>
        <w:rPr>
          <w:w w:val="89"/>
        </w:rPr>
        <w:t>j</w:t>
      </w:r>
      <w:r>
        <w:rPr>
          <w:spacing w:val="-1"/>
          <w:w w:val="89"/>
        </w:rPr>
        <w:t>u</w:t>
      </w:r>
      <w:r>
        <w:rPr>
          <w:w w:val="96"/>
        </w:rPr>
        <w:t xml:space="preserve">st </w:t>
      </w:r>
      <w:r>
        <w:t>under</w:t>
      </w:r>
      <w:r>
        <w:rPr>
          <w:spacing w:val="-14"/>
        </w:rPr>
        <w:t xml:space="preserve"> </w:t>
      </w:r>
      <w:r>
        <w:t>1.4</w:t>
      </w:r>
      <w:r>
        <w:rPr>
          <w:spacing w:val="-14"/>
        </w:rPr>
        <w:t xml:space="preserve"> </w:t>
      </w:r>
      <w:r>
        <w:t>billion</w:t>
      </w:r>
      <w:r>
        <w:rPr>
          <w:spacing w:val="-13"/>
        </w:rPr>
        <w:t xml:space="preserve"> </w:t>
      </w:r>
      <w:r>
        <w:t>euros.</w:t>
      </w:r>
    </w:p>
    <w:p w:rsidR="00DA6BFB" w:rsidRDefault="00DA6BFB">
      <w:pPr>
        <w:pStyle w:val="BodyText"/>
        <w:spacing w:before="2"/>
        <w:rPr>
          <w:sz w:val="24"/>
        </w:rPr>
      </w:pPr>
    </w:p>
    <w:p w:rsidR="00DA6BFB" w:rsidRDefault="005E256D">
      <w:pPr>
        <w:pStyle w:val="BodyText"/>
        <w:spacing w:line="292" w:lineRule="auto"/>
        <w:ind w:left="1701"/>
      </w:pPr>
      <w:r>
        <w:rPr>
          <w:w w:val="95"/>
        </w:rPr>
        <w:t>In</w:t>
      </w:r>
      <w:r>
        <w:rPr>
          <w:spacing w:val="6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animal</w:t>
      </w:r>
      <w:r>
        <w:rPr>
          <w:spacing w:val="6"/>
          <w:w w:val="95"/>
        </w:rPr>
        <w:t xml:space="preserve"> </w:t>
      </w:r>
      <w:r>
        <w:rPr>
          <w:w w:val="95"/>
        </w:rPr>
        <w:t>health</w:t>
      </w:r>
      <w:r>
        <w:rPr>
          <w:spacing w:val="4"/>
          <w:w w:val="95"/>
        </w:rPr>
        <w:t xml:space="preserve"> </w:t>
      </w:r>
      <w:r>
        <w:rPr>
          <w:w w:val="95"/>
        </w:rPr>
        <w:t>business</w:t>
      </w:r>
      <w:r>
        <w:rPr>
          <w:spacing w:val="5"/>
          <w:w w:val="95"/>
        </w:rPr>
        <w:t xml:space="preserve"> </w:t>
      </w:r>
      <w:r>
        <w:rPr>
          <w:w w:val="95"/>
        </w:rPr>
        <w:t>net</w:t>
      </w:r>
      <w:r>
        <w:rPr>
          <w:spacing w:val="7"/>
          <w:w w:val="95"/>
        </w:rPr>
        <w:t xml:space="preserve"> </w:t>
      </w:r>
      <w:r>
        <w:rPr>
          <w:w w:val="95"/>
        </w:rPr>
        <w:t>sales</w:t>
      </w:r>
      <w:r>
        <w:rPr>
          <w:spacing w:val="5"/>
          <w:w w:val="95"/>
        </w:rPr>
        <w:t xml:space="preserve"> </w:t>
      </w:r>
      <w:r>
        <w:rPr>
          <w:w w:val="95"/>
        </w:rPr>
        <w:t>accounted</w:t>
      </w:r>
      <w:r>
        <w:rPr>
          <w:spacing w:val="7"/>
          <w:w w:val="95"/>
        </w:rPr>
        <w:t xml:space="preserve"> </w:t>
      </w:r>
      <w:r>
        <w:rPr>
          <w:w w:val="95"/>
        </w:rPr>
        <w:t>to</w:t>
      </w:r>
      <w:r>
        <w:rPr>
          <w:spacing w:val="6"/>
          <w:w w:val="95"/>
        </w:rPr>
        <w:t xml:space="preserve"> </w:t>
      </w:r>
      <w:r>
        <w:rPr>
          <w:w w:val="95"/>
        </w:rPr>
        <w:t>almost</w:t>
      </w:r>
      <w:r>
        <w:rPr>
          <w:spacing w:val="6"/>
          <w:w w:val="95"/>
        </w:rPr>
        <w:t xml:space="preserve"> </w:t>
      </w:r>
      <w:r>
        <w:rPr>
          <w:w w:val="95"/>
        </w:rPr>
        <w:t>4</w:t>
      </w:r>
      <w:r>
        <w:rPr>
          <w:spacing w:val="6"/>
          <w:w w:val="95"/>
        </w:rPr>
        <w:t xml:space="preserve"> </w:t>
      </w:r>
      <w:r>
        <w:rPr>
          <w:w w:val="95"/>
        </w:rPr>
        <w:t>billion</w:t>
      </w:r>
      <w:r>
        <w:rPr>
          <w:spacing w:val="-55"/>
          <w:w w:val="95"/>
        </w:rPr>
        <w:t xml:space="preserve"> </w:t>
      </w:r>
      <w:r>
        <w:rPr>
          <w:w w:val="95"/>
        </w:rPr>
        <w:t xml:space="preserve">euros in 2018. Following the integration of </w:t>
      </w:r>
      <w:proofErr w:type="spellStart"/>
      <w:r>
        <w:rPr>
          <w:w w:val="95"/>
        </w:rPr>
        <w:t>Merial</w:t>
      </w:r>
      <w:proofErr w:type="spellEnd"/>
      <w:r>
        <w:rPr>
          <w:w w:val="95"/>
        </w:rPr>
        <w:t xml:space="preserve"> in 2017 the joint</w:t>
      </w:r>
      <w:r>
        <w:rPr>
          <w:spacing w:val="1"/>
          <w:w w:val="95"/>
        </w:rPr>
        <w:t xml:space="preserve"> </w:t>
      </w:r>
      <w:r>
        <w:rPr>
          <w:w w:val="95"/>
        </w:rPr>
        <w:t>animal</w:t>
      </w:r>
      <w:r>
        <w:rPr>
          <w:spacing w:val="-4"/>
          <w:w w:val="95"/>
        </w:rPr>
        <w:t xml:space="preserve"> </w:t>
      </w:r>
      <w:r>
        <w:rPr>
          <w:w w:val="95"/>
        </w:rPr>
        <w:t>health</w:t>
      </w:r>
      <w:r>
        <w:rPr>
          <w:spacing w:val="-6"/>
          <w:w w:val="95"/>
        </w:rPr>
        <w:t xml:space="preserve"> </w:t>
      </w:r>
      <w:r>
        <w:rPr>
          <w:w w:val="95"/>
        </w:rPr>
        <w:t>business</w:t>
      </w:r>
      <w:r>
        <w:rPr>
          <w:spacing w:val="-3"/>
          <w:w w:val="95"/>
        </w:rPr>
        <w:t xml:space="preserve"> </w:t>
      </w:r>
      <w:r>
        <w:rPr>
          <w:w w:val="95"/>
        </w:rPr>
        <w:t>is</w:t>
      </w:r>
      <w:r>
        <w:rPr>
          <w:spacing w:val="-4"/>
          <w:w w:val="95"/>
        </w:rPr>
        <w:t xml:space="preserve"> </w:t>
      </w:r>
      <w:r>
        <w:rPr>
          <w:w w:val="95"/>
        </w:rPr>
        <w:t>now</w:t>
      </w:r>
      <w:r>
        <w:rPr>
          <w:spacing w:val="-4"/>
          <w:w w:val="95"/>
        </w:rPr>
        <w:t xml:space="preserve"> </w:t>
      </w:r>
      <w:r>
        <w:rPr>
          <w:w w:val="95"/>
        </w:rPr>
        <w:t>the</w:t>
      </w:r>
      <w:r>
        <w:rPr>
          <w:spacing w:val="-3"/>
          <w:w w:val="95"/>
        </w:rPr>
        <w:t xml:space="preserve"> </w:t>
      </w:r>
      <w:r>
        <w:rPr>
          <w:w w:val="95"/>
        </w:rPr>
        <w:t>second</w:t>
      </w:r>
      <w:r>
        <w:rPr>
          <w:spacing w:val="-3"/>
          <w:w w:val="95"/>
        </w:rPr>
        <w:t xml:space="preserve"> </w:t>
      </w:r>
      <w:r>
        <w:rPr>
          <w:w w:val="95"/>
        </w:rPr>
        <w:t>largest</w:t>
      </w:r>
      <w:r>
        <w:rPr>
          <w:spacing w:val="-3"/>
          <w:w w:val="95"/>
        </w:rPr>
        <w:t xml:space="preserve"> </w:t>
      </w:r>
      <w:r>
        <w:rPr>
          <w:w w:val="95"/>
        </w:rPr>
        <w:t>in</w:t>
      </w:r>
      <w:r>
        <w:rPr>
          <w:spacing w:val="-3"/>
          <w:w w:val="95"/>
        </w:rPr>
        <w:t xml:space="preserve"> </w:t>
      </w:r>
      <w:r>
        <w:rPr>
          <w:w w:val="95"/>
        </w:rPr>
        <w:t>the world.</w:t>
      </w:r>
    </w:p>
    <w:p w:rsidR="00DA6BFB" w:rsidRDefault="005E256D">
      <w:pPr>
        <w:pStyle w:val="BodyText"/>
        <w:spacing w:line="292" w:lineRule="auto"/>
        <w:ind w:left="1701" w:right="144"/>
      </w:pP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 xml:space="preserve"> is optimally positioned with its integrated</w:t>
      </w:r>
      <w:r>
        <w:rPr>
          <w:spacing w:val="1"/>
          <w:w w:val="95"/>
        </w:rPr>
        <w:t xml:space="preserve"> </w:t>
      </w:r>
      <w:r>
        <w:rPr>
          <w:w w:val="95"/>
        </w:rPr>
        <w:t>product portfolio, which features more than 200 products fo</w:t>
      </w:r>
      <w:r>
        <w:rPr>
          <w:w w:val="95"/>
        </w:rPr>
        <w:t>r dogs,</w:t>
      </w:r>
      <w:r>
        <w:rPr>
          <w:spacing w:val="1"/>
          <w:w w:val="95"/>
        </w:rPr>
        <w:t xml:space="preserve"> </w:t>
      </w:r>
      <w:r>
        <w:rPr>
          <w:w w:val="95"/>
        </w:rPr>
        <w:t>c</w:t>
      </w:r>
      <w:r>
        <w:rPr>
          <w:spacing w:val="-1"/>
          <w:w w:val="96"/>
        </w:rPr>
        <w:t>a</w:t>
      </w:r>
      <w:r>
        <w:rPr>
          <w:w w:val="96"/>
        </w:rPr>
        <w:t>t</w:t>
      </w:r>
      <w:r>
        <w:rPr>
          <w:spacing w:val="-1"/>
          <w:w w:val="96"/>
        </w:rPr>
        <w:t>s</w:t>
      </w:r>
      <w:r>
        <w:rPr>
          <w:w w:val="71"/>
        </w:rPr>
        <w:t>,</w:t>
      </w:r>
      <w:r>
        <w:rPr>
          <w:spacing w:val="-12"/>
        </w:rPr>
        <w:t xml:space="preserve"> </w:t>
      </w:r>
      <w:r>
        <w:rPr>
          <w:spacing w:val="-2"/>
          <w:w w:val="104"/>
        </w:rPr>
        <w:t>h</w:t>
      </w:r>
      <w:r>
        <w:rPr>
          <w:spacing w:val="-1"/>
          <w:w w:val="105"/>
        </w:rPr>
        <w:t>o</w:t>
      </w:r>
      <w:r>
        <w:rPr>
          <w:w w:val="89"/>
        </w:rPr>
        <w:t>r</w:t>
      </w:r>
      <w:r>
        <w:rPr>
          <w:spacing w:val="-1"/>
          <w:w w:val="109"/>
        </w:rPr>
        <w:t>s</w:t>
      </w:r>
      <w:r>
        <w:rPr>
          <w:w w:val="99"/>
        </w:rPr>
        <w:t>e</w:t>
      </w:r>
      <w:r>
        <w:rPr>
          <w:spacing w:val="-1"/>
          <w:w w:val="99"/>
        </w:rPr>
        <w:t>s</w:t>
      </w:r>
      <w:r>
        <w:rPr>
          <w:w w:val="71"/>
        </w:rPr>
        <w:t>,</w:t>
      </w:r>
      <w:r>
        <w:rPr>
          <w:spacing w:val="-12"/>
        </w:rPr>
        <w:t xml:space="preserve"> </w:t>
      </w:r>
      <w:r>
        <w:rPr>
          <w:spacing w:val="-1"/>
          <w:w w:val="101"/>
        </w:rPr>
        <w:t>p</w:t>
      </w:r>
      <w:r>
        <w:rPr>
          <w:spacing w:val="2"/>
          <w:w w:val="92"/>
        </w:rPr>
        <w:t>i</w:t>
      </w:r>
      <w:r>
        <w:rPr>
          <w:spacing w:val="-1"/>
          <w:w w:val="98"/>
        </w:rPr>
        <w:t>g</w:t>
      </w:r>
      <w:r>
        <w:rPr>
          <w:spacing w:val="-1"/>
          <w:w w:val="109"/>
        </w:rPr>
        <w:t>s</w:t>
      </w:r>
      <w:r>
        <w:rPr>
          <w:w w:val="71"/>
        </w:rPr>
        <w:t>,</w:t>
      </w:r>
      <w:r>
        <w:rPr>
          <w:spacing w:val="-12"/>
        </w:rPr>
        <w:t xml:space="preserve"> </w:t>
      </w:r>
      <w:r>
        <w:rPr>
          <w:w w:val="95"/>
        </w:rPr>
        <w:t>c</w:t>
      </w:r>
      <w:r>
        <w:rPr>
          <w:spacing w:val="-1"/>
          <w:w w:val="96"/>
        </w:rPr>
        <w:t>a</w:t>
      </w:r>
      <w:r>
        <w:rPr>
          <w:w w:val="84"/>
        </w:rPr>
        <w:t>tt</w:t>
      </w:r>
      <w:r>
        <w:rPr>
          <w:spacing w:val="-1"/>
          <w:w w:val="84"/>
        </w:rPr>
        <w:t>l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spacing w:val="-1"/>
          <w:w w:val="96"/>
        </w:rPr>
        <w:t>a</w:t>
      </w:r>
      <w:r>
        <w:rPr>
          <w:w w:val="104"/>
        </w:rPr>
        <w:t>n</w:t>
      </w:r>
      <w:r>
        <w:t>d</w:t>
      </w:r>
      <w:r>
        <w:rPr>
          <w:spacing w:val="-9"/>
        </w:rPr>
        <w:t xml:space="preserve"> </w:t>
      </w:r>
      <w:r>
        <w:rPr>
          <w:spacing w:val="-1"/>
          <w:w w:val="101"/>
        </w:rPr>
        <w:t>p</w:t>
      </w:r>
      <w:r>
        <w:rPr>
          <w:spacing w:val="-1"/>
          <w:w w:val="105"/>
        </w:rPr>
        <w:t>o</w:t>
      </w:r>
      <w:r>
        <w:rPr>
          <w:spacing w:val="-1"/>
          <w:w w:val="101"/>
        </w:rPr>
        <w:t>u</w:t>
      </w:r>
      <w:r>
        <w:rPr>
          <w:spacing w:val="-1"/>
          <w:w w:val="86"/>
        </w:rPr>
        <w:t>l</w:t>
      </w:r>
      <w:r>
        <w:rPr>
          <w:w w:val="86"/>
        </w:rPr>
        <w:t>tr</w:t>
      </w:r>
      <w:r>
        <w:rPr>
          <w:w w:val="94"/>
        </w:rPr>
        <w:t>y</w:t>
      </w:r>
      <w:r>
        <w:rPr>
          <w:w w:val="71"/>
        </w:rPr>
        <w:t>.</w:t>
      </w:r>
      <w:r>
        <w:rPr>
          <w:spacing w:val="-12"/>
        </w:rPr>
        <w:t xml:space="preserve"> </w:t>
      </w:r>
      <w:r>
        <w:rPr>
          <w:spacing w:val="1"/>
          <w:w w:val="89"/>
        </w:rPr>
        <w:t>T</w:t>
      </w:r>
      <w:r>
        <w:rPr>
          <w:spacing w:val="-2"/>
          <w:w w:val="98"/>
        </w:rPr>
        <w:t>h</w:t>
      </w:r>
      <w:r>
        <w:rPr>
          <w:w w:val="98"/>
        </w:rPr>
        <w:t>e</w:t>
      </w:r>
      <w:r>
        <w:rPr>
          <w:spacing w:val="-12"/>
        </w:rPr>
        <w:t xml:space="preserve"> </w:t>
      </w:r>
      <w:proofErr w:type="spellStart"/>
      <w:r>
        <w:rPr>
          <w:spacing w:val="-1"/>
          <w:w w:val="101"/>
        </w:rPr>
        <w:t>p</w:t>
      </w:r>
      <w:r>
        <w:rPr>
          <w:spacing w:val="1"/>
          <w:w w:val="96"/>
        </w:rPr>
        <w:t>a</w:t>
      </w:r>
      <w:r>
        <w:rPr>
          <w:w w:val="93"/>
        </w:rPr>
        <w:t>r</w:t>
      </w:r>
      <w:r>
        <w:rPr>
          <w:spacing w:val="-1"/>
          <w:w w:val="93"/>
        </w:rPr>
        <w:t>a</w:t>
      </w:r>
      <w:r>
        <w:rPr>
          <w:w w:val="95"/>
        </w:rPr>
        <w:t>sit</w:t>
      </w:r>
      <w:r>
        <w:rPr>
          <w:w w:val="92"/>
        </w:rPr>
        <w:t>i</w:t>
      </w:r>
      <w:r>
        <w:rPr>
          <w:w w:val="95"/>
        </w:rPr>
        <w:t>c</w:t>
      </w:r>
      <w:r>
        <w:rPr>
          <w:w w:val="97"/>
        </w:rPr>
        <w:t>i</w:t>
      </w:r>
      <w:r>
        <w:rPr>
          <w:spacing w:val="1"/>
          <w:w w:val="97"/>
        </w:rPr>
        <w:t>d</w:t>
      </w:r>
      <w:r>
        <w:rPr>
          <w:w w:val="91"/>
        </w:rPr>
        <w:t>e</w:t>
      </w:r>
      <w:r>
        <w:rPr>
          <w:w w:val="109"/>
        </w:rPr>
        <w:t>s</w:t>
      </w:r>
      <w:proofErr w:type="spellEnd"/>
      <w:r>
        <w:rPr>
          <w:spacing w:val="-13"/>
        </w:rPr>
        <w:t xml:space="preserve"> </w:t>
      </w:r>
      <w:r>
        <w:rPr>
          <w:spacing w:val="1"/>
          <w:w w:val="110"/>
        </w:rPr>
        <w:t>N</w:t>
      </w:r>
      <w:r>
        <w:rPr>
          <w:spacing w:val="-1"/>
          <w:w w:val="99"/>
        </w:rPr>
        <w:t>E</w:t>
      </w:r>
      <w:r>
        <w:rPr>
          <w:w w:val="102"/>
        </w:rPr>
        <w:t>X</w:t>
      </w:r>
      <w:r>
        <w:rPr>
          <w:spacing w:val="1"/>
          <w:w w:val="103"/>
        </w:rPr>
        <w:t>G</w:t>
      </w:r>
      <w:r>
        <w:rPr>
          <w:spacing w:val="-1"/>
          <w:w w:val="105"/>
        </w:rPr>
        <w:t>A</w:t>
      </w:r>
      <w:r>
        <w:rPr>
          <w:w w:val="102"/>
        </w:rPr>
        <w:t>R</w:t>
      </w:r>
      <w:r>
        <w:rPr>
          <w:spacing w:val="-1"/>
          <w:w w:val="111"/>
        </w:rPr>
        <w:t>D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spacing w:val="-1"/>
          <w:w w:val="96"/>
        </w:rPr>
        <w:t>a</w:t>
      </w:r>
      <w:r>
        <w:rPr>
          <w:w w:val="104"/>
        </w:rPr>
        <w:t>n</w:t>
      </w:r>
      <w:r>
        <w:t xml:space="preserve">d </w:t>
      </w:r>
      <w:r>
        <w:rPr>
          <w:spacing w:val="-1"/>
          <w:w w:val="87"/>
        </w:rPr>
        <w:t>F</w:t>
      </w:r>
      <w:r>
        <w:rPr>
          <w:w w:val="102"/>
        </w:rPr>
        <w:t>R</w:t>
      </w:r>
      <w:r>
        <w:rPr>
          <w:spacing w:val="1"/>
          <w:w w:val="111"/>
        </w:rPr>
        <w:t>O</w:t>
      </w:r>
      <w:r>
        <w:rPr>
          <w:spacing w:val="1"/>
          <w:w w:val="110"/>
        </w:rPr>
        <w:t>N</w:t>
      </w:r>
      <w:r>
        <w:rPr>
          <w:spacing w:val="-1"/>
          <w:w w:val="93"/>
        </w:rPr>
        <w:t>TL</w:t>
      </w:r>
      <w:r>
        <w:rPr>
          <w:w w:val="112"/>
        </w:rPr>
        <w:t>I</w:t>
      </w:r>
      <w:r>
        <w:rPr>
          <w:spacing w:val="1"/>
          <w:w w:val="110"/>
        </w:rPr>
        <w:t>N</w:t>
      </w:r>
      <w:r>
        <w:rPr>
          <w:spacing w:val="-1"/>
          <w:w w:val="99"/>
        </w:rPr>
        <w:t>E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spacing w:val="-1"/>
          <w:w w:val="98"/>
        </w:rPr>
        <w:t>fo</w:t>
      </w:r>
      <w:r>
        <w:rPr>
          <w:w w:val="89"/>
        </w:rPr>
        <w:t>r</w:t>
      </w:r>
      <w:r>
        <w:rPr>
          <w:spacing w:val="-13"/>
        </w:rPr>
        <w:t xml:space="preserve"> </w:t>
      </w:r>
      <w:r>
        <w:rPr>
          <w:spacing w:val="1"/>
        </w:rPr>
        <w:t>d</w:t>
      </w:r>
      <w:r>
        <w:rPr>
          <w:spacing w:val="2"/>
          <w:w w:val="105"/>
        </w:rPr>
        <w:t>o</w:t>
      </w:r>
      <w:r>
        <w:rPr>
          <w:spacing w:val="-1"/>
          <w:w w:val="98"/>
        </w:rPr>
        <w:t>g</w:t>
      </w:r>
      <w:r>
        <w:rPr>
          <w:w w:val="109"/>
        </w:rPr>
        <w:t>s</w:t>
      </w:r>
      <w:r>
        <w:rPr>
          <w:spacing w:val="-13"/>
        </w:rPr>
        <w:t xml:space="preserve"> </w:t>
      </w:r>
      <w:r>
        <w:rPr>
          <w:w w:val="90"/>
        </w:rPr>
        <w:t>re</w:t>
      </w:r>
      <w:r>
        <w:rPr>
          <w:w w:val="105"/>
        </w:rPr>
        <w:t>s</w:t>
      </w:r>
      <w:r>
        <w:rPr>
          <w:spacing w:val="-1"/>
          <w:w w:val="105"/>
        </w:rPr>
        <w:t>p</w:t>
      </w:r>
      <w:r>
        <w:rPr>
          <w:spacing w:val="2"/>
          <w:w w:val="91"/>
        </w:rPr>
        <w:t>e</w:t>
      </w:r>
      <w:r>
        <w:rPr>
          <w:spacing w:val="1"/>
          <w:w w:val="95"/>
        </w:rPr>
        <w:t>c</w:t>
      </w:r>
      <w:r>
        <w:rPr>
          <w:w w:val="83"/>
        </w:rPr>
        <w:t>t</w:t>
      </w:r>
      <w:r>
        <w:rPr>
          <w:w w:val="94"/>
        </w:rPr>
        <w:t>ive</w:t>
      </w:r>
      <w:r>
        <w:rPr>
          <w:spacing w:val="-1"/>
          <w:w w:val="86"/>
        </w:rPr>
        <w:t>l</w:t>
      </w:r>
      <w:r>
        <w:rPr>
          <w:w w:val="94"/>
        </w:rPr>
        <w:t>y</w:t>
      </w:r>
      <w:r>
        <w:rPr>
          <w:spacing w:val="-12"/>
        </w:rPr>
        <w:t xml:space="preserve"> </w:t>
      </w:r>
      <w:r>
        <w:rPr>
          <w:w w:val="95"/>
        </w:rPr>
        <w:t>c</w:t>
      </w:r>
      <w:r>
        <w:rPr>
          <w:spacing w:val="-1"/>
          <w:w w:val="96"/>
        </w:rPr>
        <w:t>a</w:t>
      </w:r>
      <w:r>
        <w:rPr>
          <w:w w:val="83"/>
        </w:rPr>
        <w:t>t</w:t>
      </w:r>
      <w:r>
        <w:rPr>
          <w:w w:val="109"/>
        </w:rPr>
        <w:t>s</w:t>
      </w:r>
      <w:r>
        <w:rPr>
          <w:spacing w:val="-13"/>
        </w:rPr>
        <w:t xml:space="preserve"> </w:t>
      </w:r>
      <w:r>
        <w:rPr>
          <w:spacing w:val="-1"/>
          <w:w w:val="96"/>
        </w:rPr>
        <w:t>a</w:t>
      </w:r>
      <w:r>
        <w:rPr>
          <w:w w:val="104"/>
        </w:rPr>
        <w:t>n</w:t>
      </w:r>
      <w:r>
        <w:t>d</w:t>
      </w:r>
      <w:r>
        <w:rPr>
          <w:spacing w:val="-12"/>
        </w:rPr>
        <w:t xml:space="preserve"> </w:t>
      </w:r>
      <w:r>
        <w:rPr>
          <w:w w:val="83"/>
        </w:rPr>
        <w:t>t</w:t>
      </w:r>
      <w:r>
        <w:rPr>
          <w:spacing w:val="-2"/>
          <w:w w:val="104"/>
        </w:rPr>
        <w:t>h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w w:val="102"/>
        </w:rPr>
        <w:t>sw</w:t>
      </w:r>
      <w:r>
        <w:t>in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w w:val="97"/>
        </w:rPr>
        <w:t>v</w:t>
      </w:r>
      <w:r>
        <w:rPr>
          <w:spacing w:val="-1"/>
          <w:w w:val="97"/>
        </w:rPr>
        <w:t>a</w:t>
      </w:r>
      <w:r>
        <w:rPr>
          <w:spacing w:val="1"/>
          <w:w w:val="95"/>
        </w:rPr>
        <w:t>c</w:t>
      </w:r>
      <w:r>
        <w:rPr>
          <w:w w:val="95"/>
        </w:rPr>
        <w:t>c</w:t>
      </w:r>
      <w:r>
        <w:t>in</w:t>
      </w:r>
      <w:r>
        <w:rPr>
          <w:w w:val="91"/>
        </w:rPr>
        <w:t xml:space="preserve">e </w:t>
      </w:r>
      <w:r>
        <w:rPr>
          <w:w w:val="110"/>
        </w:rPr>
        <w:t>I</w:t>
      </w:r>
      <w:r>
        <w:rPr>
          <w:spacing w:val="1"/>
          <w:w w:val="110"/>
        </w:rPr>
        <w:t>N</w:t>
      </w:r>
      <w:r>
        <w:rPr>
          <w:spacing w:val="1"/>
          <w:w w:val="103"/>
        </w:rPr>
        <w:t>G</w:t>
      </w:r>
      <w:r>
        <w:rPr>
          <w:spacing w:val="-1"/>
          <w:w w:val="99"/>
        </w:rPr>
        <w:t>E</w:t>
      </w:r>
      <w:r>
        <w:rPr>
          <w:spacing w:val="-1"/>
          <w:w w:val="97"/>
        </w:rPr>
        <w:t>L</w:t>
      </w:r>
      <w:r>
        <w:rPr>
          <w:w w:val="93"/>
        </w:rPr>
        <w:t>V</w:t>
      </w:r>
      <w:r>
        <w:rPr>
          <w:spacing w:val="-1"/>
          <w:w w:val="105"/>
        </w:rPr>
        <w:t>A</w:t>
      </w:r>
      <w:r>
        <w:rPr>
          <w:w w:val="106"/>
        </w:rPr>
        <w:t>C</w:t>
      </w:r>
      <w:r>
        <w:rPr>
          <w:spacing w:val="-13"/>
        </w:rPr>
        <w:t xml:space="preserve"> </w:t>
      </w:r>
      <w:r>
        <w:rPr>
          <w:spacing w:val="-1"/>
          <w:w w:val="106"/>
        </w:rPr>
        <w:t>C</w:t>
      </w:r>
      <w:r>
        <w:rPr>
          <w:w w:val="105"/>
        </w:rPr>
        <w:t>IR</w:t>
      </w:r>
      <w:r>
        <w:rPr>
          <w:w w:val="109"/>
        </w:rPr>
        <w:t>C</w:t>
      </w:r>
      <w:r>
        <w:rPr>
          <w:spacing w:val="1"/>
          <w:w w:val="109"/>
        </w:rPr>
        <w:t>O</w:t>
      </w:r>
      <w:r>
        <w:rPr>
          <w:spacing w:val="-1"/>
          <w:w w:val="87"/>
        </w:rPr>
        <w:t>F</w:t>
      </w:r>
      <w:r>
        <w:rPr>
          <w:spacing w:val="2"/>
          <w:w w:val="97"/>
        </w:rPr>
        <w:t>L</w:t>
      </w:r>
      <w:r>
        <w:rPr>
          <w:spacing w:val="-1"/>
          <w:w w:val="99"/>
        </w:rPr>
        <w:t>E</w:t>
      </w:r>
      <w:r>
        <w:rPr>
          <w:w w:val="102"/>
        </w:rPr>
        <w:t>X</w:t>
      </w:r>
      <w:r>
        <w:rPr>
          <w:w w:val="52"/>
        </w:rPr>
        <w:t>®</w:t>
      </w:r>
      <w:r>
        <w:rPr>
          <w:spacing w:val="-13"/>
        </w:rPr>
        <w:t xml:space="preserve"> </w:t>
      </w:r>
      <w:r>
        <w:rPr>
          <w:w w:val="98"/>
        </w:rPr>
        <w:t>w</w:t>
      </w:r>
      <w:r>
        <w:rPr>
          <w:w w:val="90"/>
        </w:rPr>
        <w:t>e</w:t>
      </w:r>
      <w:r>
        <w:rPr>
          <w:spacing w:val="2"/>
          <w:w w:val="90"/>
        </w:rPr>
        <w:t>r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w w:val="95"/>
        </w:rPr>
        <w:t>t</w:t>
      </w:r>
      <w:r>
        <w:rPr>
          <w:spacing w:val="-2"/>
          <w:w w:val="95"/>
        </w:rPr>
        <w:t>h</w:t>
      </w:r>
      <w:r>
        <w:rPr>
          <w:w w:val="91"/>
        </w:rPr>
        <w:t>e</w:t>
      </w:r>
      <w:r>
        <w:rPr>
          <w:spacing w:val="-12"/>
        </w:rPr>
        <w:t xml:space="preserve"> </w:t>
      </w:r>
      <w:r>
        <w:rPr>
          <w:w w:val="96"/>
        </w:rPr>
        <w:t>st</w:t>
      </w:r>
      <w:r>
        <w:rPr>
          <w:w w:val="98"/>
        </w:rPr>
        <w:t>r</w:t>
      </w:r>
      <w:r>
        <w:rPr>
          <w:spacing w:val="-1"/>
          <w:w w:val="98"/>
        </w:rPr>
        <w:t>o</w:t>
      </w:r>
      <w:r>
        <w:rPr>
          <w:w w:val="104"/>
        </w:rPr>
        <w:t>n</w:t>
      </w:r>
      <w:r>
        <w:rPr>
          <w:spacing w:val="-1"/>
          <w:w w:val="98"/>
        </w:rPr>
        <w:t>g</w:t>
      </w:r>
      <w:r>
        <w:rPr>
          <w:w w:val="91"/>
        </w:rPr>
        <w:t>e</w:t>
      </w:r>
      <w:r>
        <w:rPr>
          <w:w w:val="96"/>
        </w:rPr>
        <w:t>st</w:t>
      </w:r>
      <w:r>
        <w:rPr>
          <w:spacing w:val="-12"/>
        </w:rPr>
        <w:t xml:space="preserve"> </w:t>
      </w:r>
      <w:r>
        <w:rPr>
          <w:spacing w:val="1"/>
        </w:rPr>
        <w:t>b</w:t>
      </w:r>
      <w:r>
        <w:rPr>
          <w:w w:val="89"/>
        </w:rPr>
        <w:t>r</w:t>
      </w:r>
      <w:r>
        <w:rPr>
          <w:spacing w:val="-1"/>
        </w:rPr>
        <w:t>a</w:t>
      </w:r>
      <w:r>
        <w:t>n</w:t>
      </w:r>
      <w:r>
        <w:rPr>
          <w:spacing w:val="1"/>
        </w:rPr>
        <w:t>d</w:t>
      </w:r>
      <w:r>
        <w:rPr>
          <w:w w:val="109"/>
        </w:rPr>
        <w:t>s</w:t>
      </w:r>
      <w:r>
        <w:rPr>
          <w:w w:val="71"/>
        </w:rPr>
        <w:t>.</w:t>
      </w:r>
      <w:r>
        <w:rPr>
          <w:spacing w:val="-12"/>
        </w:rPr>
        <w:t xml:space="preserve"> </w:t>
      </w:r>
      <w:r>
        <w:rPr>
          <w:spacing w:val="-1"/>
          <w:w w:val="89"/>
        </w:rPr>
        <w:t>T</w:t>
      </w:r>
      <w:r>
        <w:rPr>
          <w:spacing w:val="-2"/>
          <w:w w:val="98"/>
        </w:rPr>
        <w:t>h</w:t>
      </w:r>
      <w:r>
        <w:rPr>
          <w:w w:val="98"/>
        </w:rPr>
        <w:t>e</w:t>
      </w:r>
      <w:r>
        <w:rPr>
          <w:spacing w:val="-10"/>
        </w:rPr>
        <w:t xml:space="preserve"> </w:t>
      </w:r>
      <w:r>
        <w:rPr>
          <w:spacing w:val="-1"/>
          <w:w w:val="96"/>
        </w:rPr>
        <w:t>a</w:t>
      </w:r>
      <w:r>
        <w:rPr>
          <w:w w:val="104"/>
        </w:rPr>
        <w:t>n</w:t>
      </w:r>
      <w:r>
        <w:rPr>
          <w:w w:val="92"/>
        </w:rPr>
        <w:t>i</w:t>
      </w:r>
      <w:r>
        <w:rPr>
          <w:spacing w:val="1"/>
          <w:w w:val="103"/>
        </w:rPr>
        <w:t>m</w:t>
      </w:r>
      <w:r>
        <w:rPr>
          <w:spacing w:val="-1"/>
          <w:w w:val="96"/>
        </w:rPr>
        <w:t>a</w:t>
      </w:r>
      <w:r>
        <w:rPr>
          <w:w w:val="86"/>
        </w:rPr>
        <w:t>l</w:t>
      </w:r>
      <w:r>
        <w:rPr>
          <w:spacing w:val="-13"/>
        </w:rPr>
        <w:t xml:space="preserve"> </w:t>
      </w:r>
      <w:r>
        <w:rPr>
          <w:spacing w:val="-2"/>
          <w:w w:val="98"/>
        </w:rPr>
        <w:t>h</w:t>
      </w:r>
      <w:r>
        <w:rPr>
          <w:spacing w:val="3"/>
          <w:w w:val="98"/>
        </w:rPr>
        <w:t>e</w:t>
      </w:r>
      <w:r>
        <w:rPr>
          <w:spacing w:val="-1"/>
          <w:w w:val="96"/>
        </w:rPr>
        <w:t>a</w:t>
      </w:r>
      <w:r>
        <w:rPr>
          <w:spacing w:val="-1"/>
          <w:w w:val="86"/>
        </w:rPr>
        <w:t>l</w:t>
      </w:r>
      <w:r>
        <w:rPr>
          <w:w w:val="83"/>
        </w:rPr>
        <w:t>t</w:t>
      </w:r>
      <w:r>
        <w:rPr>
          <w:w w:val="104"/>
        </w:rPr>
        <w:t xml:space="preserve">h </w:t>
      </w:r>
      <w:r>
        <w:rPr>
          <w:w w:val="95"/>
        </w:rPr>
        <w:t>business</w:t>
      </w:r>
      <w:r>
        <w:rPr>
          <w:spacing w:val="-7"/>
          <w:w w:val="95"/>
        </w:rPr>
        <w:t xml:space="preserve"> </w:t>
      </w:r>
      <w:r>
        <w:rPr>
          <w:w w:val="95"/>
        </w:rPr>
        <w:t>represented</w:t>
      </w:r>
      <w:r>
        <w:rPr>
          <w:spacing w:val="-6"/>
          <w:w w:val="95"/>
        </w:rPr>
        <w:t xml:space="preserve"> </w:t>
      </w:r>
      <w:r>
        <w:rPr>
          <w:w w:val="95"/>
        </w:rPr>
        <w:t>around</w:t>
      </w:r>
      <w:r>
        <w:rPr>
          <w:spacing w:val="-6"/>
          <w:w w:val="95"/>
        </w:rPr>
        <w:t xml:space="preserve"> </w:t>
      </w:r>
      <w:r>
        <w:rPr>
          <w:w w:val="95"/>
        </w:rPr>
        <w:t>23</w:t>
      </w:r>
      <w:r>
        <w:rPr>
          <w:spacing w:val="-7"/>
          <w:w w:val="95"/>
        </w:rPr>
        <w:t xml:space="preserve"> </w:t>
      </w:r>
      <w:r>
        <w:rPr>
          <w:w w:val="95"/>
        </w:rPr>
        <w:t>per</w:t>
      </w:r>
      <w:r>
        <w:rPr>
          <w:spacing w:val="-7"/>
          <w:w w:val="95"/>
        </w:rPr>
        <w:t xml:space="preserve"> </w:t>
      </w:r>
      <w:r>
        <w:rPr>
          <w:w w:val="95"/>
        </w:rPr>
        <w:t>cent</w:t>
      </w:r>
      <w:r>
        <w:rPr>
          <w:spacing w:val="-5"/>
          <w:w w:val="95"/>
        </w:rPr>
        <w:t xml:space="preserve"> </w:t>
      </w:r>
      <w:r>
        <w:rPr>
          <w:w w:val="95"/>
        </w:rPr>
        <w:t>of</w:t>
      </w:r>
      <w:r>
        <w:rPr>
          <w:spacing w:val="-7"/>
          <w:w w:val="95"/>
        </w:rPr>
        <w:t xml:space="preserve"> </w:t>
      </w:r>
      <w:r>
        <w:rPr>
          <w:w w:val="95"/>
        </w:rPr>
        <w:t>total</w:t>
      </w:r>
      <w:r>
        <w:rPr>
          <w:spacing w:val="-7"/>
          <w:w w:val="95"/>
        </w:rPr>
        <w:t xml:space="preserve"> </w:t>
      </w:r>
      <w:r>
        <w:rPr>
          <w:w w:val="95"/>
        </w:rPr>
        <w:t>net</w:t>
      </w:r>
      <w:r>
        <w:rPr>
          <w:spacing w:val="-6"/>
          <w:w w:val="95"/>
        </w:rPr>
        <w:t xml:space="preserve"> </w:t>
      </w:r>
      <w:r>
        <w:rPr>
          <w:w w:val="95"/>
        </w:rPr>
        <w:t>sales.</w:t>
      </w:r>
    </w:p>
    <w:p w:rsidR="00DA6BFB" w:rsidRDefault="005E256D">
      <w:pPr>
        <w:pStyle w:val="BodyText"/>
      </w:pPr>
      <w:r>
        <w:br w:type="column"/>
      </w:r>
    </w:p>
    <w:p w:rsidR="00DA6BFB" w:rsidRDefault="005E256D">
      <w:pPr>
        <w:pStyle w:val="BodyText"/>
        <w:spacing w:before="1"/>
        <w:rPr>
          <w:sz w:val="2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5347336</wp:posOffset>
            </wp:positionH>
            <wp:positionV relativeFrom="paragraph">
              <wp:posOffset>180852</wp:posOffset>
            </wp:positionV>
            <wp:extent cx="1797822" cy="134654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822" cy="1346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6BFB" w:rsidRDefault="00DA6BFB">
      <w:pPr>
        <w:pStyle w:val="BodyText"/>
        <w:rPr>
          <w:sz w:val="25"/>
        </w:rPr>
      </w:pPr>
    </w:p>
    <w:p w:rsidR="00DA6BFB" w:rsidRDefault="005E256D">
      <w:pPr>
        <w:pStyle w:val="Heading1"/>
        <w:ind w:left="455"/>
      </w:pPr>
      <w:r>
        <w:t>Contact:</w:t>
      </w:r>
    </w:p>
    <w:p w:rsidR="00DA6BFB" w:rsidRDefault="005E256D">
      <w:pPr>
        <w:spacing w:before="51" w:line="292" w:lineRule="auto"/>
        <w:ind w:left="455" w:right="155"/>
        <w:rPr>
          <w:b/>
          <w:sz w:val="20"/>
        </w:rPr>
      </w:pPr>
      <w:proofErr w:type="spellStart"/>
      <w:r>
        <w:rPr>
          <w:b/>
          <w:color w:val="003366"/>
          <w:w w:val="95"/>
          <w:sz w:val="20"/>
        </w:rPr>
        <w:t>Boehringer</w:t>
      </w:r>
      <w:proofErr w:type="spellEnd"/>
      <w:r>
        <w:rPr>
          <w:b/>
          <w:color w:val="003366"/>
          <w:w w:val="95"/>
          <w:sz w:val="20"/>
        </w:rPr>
        <w:t xml:space="preserve"> </w:t>
      </w:r>
      <w:proofErr w:type="spellStart"/>
      <w:r>
        <w:rPr>
          <w:b/>
          <w:color w:val="003366"/>
          <w:w w:val="95"/>
          <w:sz w:val="20"/>
        </w:rPr>
        <w:t>Ingelheim</w:t>
      </w:r>
      <w:proofErr w:type="spellEnd"/>
      <w:r>
        <w:rPr>
          <w:b/>
          <w:color w:val="003366"/>
          <w:spacing w:val="1"/>
          <w:w w:val="95"/>
          <w:sz w:val="20"/>
        </w:rPr>
        <w:t xml:space="preserve"> </w:t>
      </w:r>
      <w:r>
        <w:rPr>
          <w:b/>
          <w:color w:val="003366"/>
          <w:w w:val="95"/>
          <w:sz w:val="20"/>
        </w:rPr>
        <w:t>Corporate</w:t>
      </w:r>
      <w:r>
        <w:rPr>
          <w:b/>
          <w:color w:val="003366"/>
          <w:spacing w:val="3"/>
          <w:w w:val="95"/>
          <w:sz w:val="20"/>
        </w:rPr>
        <w:t xml:space="preserve"> </w:t>
      </w:r>
      <w:r>
        <w:rPr>
          <w:b/>
          <w:color w:val="003366"/>
          <w:w w:val="95"/>
          <w:sz w:val="20"/>
        </w:rPr>
        <w:t>Communications</w:t>
      </w:r>
      <w:r>
        <w:rPr>
          <w:b/>
          <w:color w:val="003366"/>
          <w:spacing w:val="-54"/>
          <w:w w:val="95"/>
          <w:sz w:val="20"/>
        </w:rPr>
        <w:t xml:space="preserve"> </w:t>
      </w:r>
      <w:r>
        <w:rPr>
          <w:b/>
          <w:color w:val="003366"/>
          <w:sz w:val="20"/>
        </w:rPr>
        <w:t>Media</w:t>
      </w:r>
      <w:r>
        <w:rPr>
          <w:b/>
          <w:color w:val="003366"/>
          <w:spacing w:val="-15"/>
          <w:sz w:val="20"/>
        </w:rPr>
        <w:t xml:space="preserve"> </w:t>
      </w:r>
      <w:r>
        <w:rPr>
          <w:b/>
          <w:color w:val="003366"/>
          <w:sz w:val="20"/>
        </w:rPr>
        <w:t>+</w:t>
      </w:r>
      <w:r>
        <w:rPr>
          <w:b/>
          <w:color w:val="003366"/>
          <w:spacing w:val="-14"/>
          <w:sz w:val="20"/>
        </w:rPr>
        <w:t xml:space="preserve"> </w:t>
      </w:r>
      <w:r>
        <w:rPr>
          <w:b/>
          <w:color w:val="003366"/>
          <w:sz w:val="20"/>
        </w:rPr>
        <w:t>PR</w:t>
      </w:r>
    </w:p>
    <w:p w:rsidR="00DA6BFB" w:rsidRDefault="005E256D">
      <w:pPr>
        <w:pStyle w:val="BodyText"/>
        <w:spacing w:line="232" w:lineRule="exact"/>
        <w:ind w:left="440"/>
      </w:pPr>
      <w:r>
        <w:rPr>
          <w:w w:val="95"/>
        </w:rPr>
        <w:t>Matthias</w:t>
      </w:r>
      <w:r>
        <w:rPr>
          <w:spacing w:val="12"/>
          <w:w w:val="95"/>
        </w:rPr>
        <w:t xml:space="preserve"> </w:t>
      </w:r>
      <w:proofErr w:type="spellStart"/>
      <w:r>
        <w:rPr>
          <w:w w:val="95"/>
        </w:rPr>
        <w:t>Reinig</w:t>
      </w:r>
      <w:proofErr w:type="spellEnd"/>
    </w:p>
    <w:p w:rsidR="00DA6BFB" w:rsidRDefault="005E256D">
      <w:pPr>
        <w:pStyle w:val="BodyText"/>
        <w:spacing w:before="51"/>
        <w:ind w:left="440"/>
      </w:pPr>
      <w:r>
        <w:rPr>
          <w:w w:val="95"/>
        </w:rPr>
        <w:t>55216</w:t>
      </w:r>
      <w:r>
        <w:rPr>
          <w:spacing w:val="15"/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>,</w:t>
      </w:r>
      <w:r>
        <w:rPr>
          <w:spacing w:val="17"/>
          <w:w w:val="95"/>
        </w:rPr>
        <w:t xml:space="preserve"> </w:t>
      </w:r>
      <w:r>
        <w:rPr>
          <w:w w:val="95"/>
        </w:rPr>
        <w:t>Germany</w:t>
      </w:r>
    </w:p>
    <w:p w:rsidR="00DA6BFB" w:rsidRDefault="005E256D">
      <w:pPr>
        <w:pStyle w:val="BodyText"/>
        <w:spacing w:before="51"/>
        <w:ind w:left="440"/>
      </w:pPr>
      <w:r>
        <w:t>Phone:</w:t>
      </w:r>
      <w:r>
        <w:rPr>
          <w:spacing w:val="-11"/>
        </w:rPr>
        <w:t xml:space="preserve"> </w:t>
      </w:r>
      <w:r>
        <w:t>+49</w:t>
      </w:r>
      <w:r>
        <w:rPr>
          <w:spacing w:val="-11"/>
        </w:rPr>
        <w:t xml:space="preserve"> </w:t>
      </w:r>
      <w:r>
        <w:t>(0)</w:t>
      </w:r>
      <w:r>
        <w:rPr>
          <w:spacing w:val="-11"/>
        </w:rPr>
        <w:t xml:space="preserve"> </w:t>
      </w:r>
      <w:r>
        <w:t>6132</w:t>
      </w:r>
      <w:r>
        <w:rPr>
          <w:spacing w:val="-11"/>
        </w:rPr>
        <w:t xml:space="preserve"> </w:t>
      </w:r>
      <w:r>
        <w:t>77</w:t>
      </w:r>
      <w:r>
        <w:rPr>
          <w:spacing w:val="-11"/>
        </w:rPr>
        <w:t xml:space="preserve"> </w:t>
      </w:r>
      <w:r>
        <w:t>184855</w:t>
      </w:r>
    </w:p>
    <w:p w:rsidR="00DA6BFB" w:rsidRDefault="005E256D">
      <w:pPr>
        <w:pStyle w:val="BodyText"/>
        <w:spacing w:before="51"/>
        <w:ind w:left="440"/>
      </w:pPr>
      <w:r>
        <w:rPr>
          <w:spacing w:val="-1"/>
        </w:rPr>
        <w:t>Fax:</w:t>
      </w:r>
      <w:r>
        <w:rPr>
          <w:spacing w:val="-14"/>
        </w:rPr>
        <w:t xml:space="preserve"> </w:t>
      </w:r>
      <w:r>
        <w:t>+49</w:t>
      </w:r>
      <w:r>
        <w:rPr>
          <w:spacing w:val="-15"/>
        </w:rPr>
        <w:t xml:space="preserve"> </w:t>
      </w:r>
      <w:r>
        <w:t>(0)</w:t>
      </w:r>
      <w:r>
        <w:rPr>
          <w:spacing w:val="-15"/>
        </w:rPr>
        <w:t xml:space="preserve"> </w:t>
      </w:r>
      <w:r>
        <w:t>6132</w:t>
      </w:r>
      <w:r>
        <w:rPr>
          <w:spacing w:val="-14"/>
        </w:rPr>
        <w:t xml:space="preserve"> </w:t>
      </w:r>
      <w:r>
        <w:t>72</w:t>
      </w:r>
      <w:r>
        <w:rPr>
          <w:spacing w:val="-15"/>
        </w:rPr>
        <w:t xml:space="preserve"> </w:t>
      </w:r>
      <w:r>
        <w:t>184855</w:t>
      </w:r>
    </w:p>
    <w:p w:rsidR="00DA6BFB" w:rsidRDefault="005E256D">
      <w:pPr>
        <w:pStyle w:val="BodyText"/>
        <w:spacing w:before="51" w:line="292" w:lineRule="auto"/>
        <w:ind w:left="440" w:hanging="1"/>
      </w:pPr>
      <w:r>
        <w:rPr>
          <w:w w:val="95"/>
        </w:rPr>
        <w:t>Email: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press@boehringer</w:t>
      </w:r>
      <w:proofErr w:type="spellEnd"/>
      <w:r>
        <w:rPr>
          <w:w w:val="95"/>
        </w:rPr>
        <w:t>-</w:t>
      </w:r>
      <w:r>
        <w:rPr>
          <w:spacing w:val="-55"/>
          <w:w w:val="95"/>
        </w:rPr>
        <w:t xml:space="preserve"> </w:t>
      </w:r>
      <w:r>
        <w:t>ingelheim.com</w:t>
      </w:r>
    </w:p>
    <w:p w:rsidR="00DA6BFB" w:rsidRDefault="00DA6BFB">
      <w:pPr>
        <w:pStyle w:val="BodyText"/>
        <w:rPr>
          <w:sz w:val="22"/>
        </w:rPr>
      </w:pPr>
    </w:p>
    <w:p w:rsidR="00DA6BFB" w:rsidRDefault="00DA6BFB">
      <w:pPr>
        <w:pStyle w:val="BodyText"/>
        <w:spacing w:before="6"/>
        <w:rPr>
          <w:sz w:val="26"/>
        </w:rPr>
      </w:pPr>
    </w:p>
    <w:p w:rsidR="00DA6BFB" w:rsidRDefault="005E256D">
      <w:pPr>
        <w:spacing w:line="292" w:lineRule="auto"/>
        <w:ind w:left="455" w:right="112"/>
        <w:rPr>
          <w:sz w:val="20"/>
        </w:rPr>
      </w:pPr>
      <w:r>
        <w:rPr>
          <w:b/>
          <w:color w:val="003366"/>
          <w:sz w:val="20"/>
        </w:rPr>
        <w:t>More information</w:t>
      </w:r>
      <w:r>
        <w:rPr>
          <w:b/>
          <w:color w:val="003366"/>
          <w:spacing w:val="1"/>
          <w:sz w:val="20"/>
        </w:rPr>
        <w:t xml:space="preserve"> </w:t>
      </w:r>
      <w:hyperlink r:id="rId6">
        <w:r>
          <w:rPr>
            <w:w w:val="95"/>
            <w:sz w:val="20"/>
          </w:rPr>
          <w:t>www.boehringer-ingelheim.com</w:t>
        </w:r>
      </w:hyperlink>
    </w:p>
    <w:p w:rsidR="00DA6BFB" w:rsidRDefault="00DA6BFB">
      <w:pPr>
        <w:pStyle w:val="BodyText"/>
        <w:spacing w:before="3"/>
        <w:rPr>
          <w:sz w:val="6"/>
        </w:rPr>
      </w:pPr>
    </w:p>
    <w:p w:rsidR="00DA6BFB" w:rsidRDefault="005E256D">
      <w:pPr>
        <w:pStyle w:val="BodyText"/>
        <w:ind w:left="412"/>
      </w:pPr>
      <w:r>
        <w:rPr>
          <w:noProof/>
        </w:rPr>
        <w:drawing>
          <wp:inline distT="0" distB="0" distL="0" distR="0">
            <wp:extent cx="1780444" cy="37680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444" cy="37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BFB" w:rsidRDefault="00DA6BFB">
      <w:pPr>
        <w:sectPr w:rsidR="00DA6BFB">
          <w:type w:val="continuous"/>
          <w:pgSz w:w="11910" w:h="16840"/>
          <w:pgMar w:top="540" w:right="560" w:bottom="280" w:left="0" w:header="720" w:footer="720" w:gutter="0"/>
          <w:cols w:num="2" w:space="720" w:equalWidth="0">
            <w:col w:w="7927" w:space="40"/>
            <w:col w:w="3383"/>
          </w:cols>
        </w:sectPr>
      </w:pPr>
    </w:p>
    <w:p w:rsidR="00DA6BFB" w:rsidRDefault="005E256D">
      <w:pPr>
        <w:pStyle w:val="BodyText"/>
      </w:pPr>
      <w:r>
        <w:lastRenderedPageBreak/>
        <w:pict>
          <v:group id="_x0000_s1031" style="position:absolute;margin-left:0;margin-top:28.35pt;width:595.35pt;height:113.15pt;z-index:15729152;mso-position-horizontal-relative:page;mso-position-vertical-relative:page" coordorigin=",567" coordsize="11907,2263">
            <v:rect id="_x0000_s1035" style="position:absolute;left:7937;top:566;width:3970;height:1985" fillcolor="#036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8553;top:1407;width:2431;height:753">
              <v:imagedata r:id="rId8" o:title=""/>
            </v:shape>
            <v:rect id="_x0000_s1033" style="position:absolute;top:841;width:11907;height:2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top:861;width:7937;height:1968" fillcolor="#9ec5c5" stroked="f">
              <v:textbox inset="0,0,0,0">
                <w:txbxContent>
                  <w:p w:rsidR="00DA6BFB" w:rsidRPr="005E256D" w:rsidRDefault="00DA6BFB">
                    <w:pPr>
                      <w:rPr>
                        <w:sz w:val="56"/>
                      </w:rPr>
                    </w:pPr>
                  </w:p>
                  <w:p w:rsidR="00DA6BFB" w:rsidRPr="005E256D" w:rsidRDefault="005E256D">
                    <w:pPr>
                      <w:ind w:left="803" w:right="1866"/>
                      <w:jc w:val="center"/>
                      <w:rPr>
                        <w:b/>
                        <w:sz w:val="48"/>
                      </w:rPr>
                    </w:pPr>
                    <w:r w:rsidRPr="005E256D">
                      <w:rPr>
                        <w:b/>
                        <w:color w:val="FFFFFF"/>
                        <w:w w:val="95"/>
                        <w:sz w:val="48"/>
                      </w:rPr>
                      <w:t>Small Business</w:t>
                    </w:r>
                    <w:r>
                      <w:rPr>
                        <w:b/>
                        <w:color w:val="FFFFFF"/>
                        <w:w w:val="95"/>
                        <w:sz w:val="48"/>
                      </w:rPr>
                      <w:t xml:space="preserve"> </w:t>
                    </w:r>
                    <w:bookmarkStart w:id="0" w:name="_GoBack"/>
                    <w:bookmarkEnd w:id="0"/>
                    <w:r w:rsidRPr="005E256D">
                      <w:rPr>
                        <w:b/>
                        <w:color w:val="FFFFFF"/>
                        <w:w w:val="95"/>
                        <w:sz w:val="48"/>
                      </w:rPr>
                      <w:t>Company</w:t>
                    </w:r>
                    <w:r w:rsidRPr="005E256D">
                      <w:rPr>
                        <w:b/>
                        <w:color w:val="FFFFFF"/>
                        <w:spacing w:val="-37"/>
                        <w:w w:val="95"/>
                        <w:sz w:val="48"/>
                      </w:rPr>
                      <w:t xml:space="preserve"> </w:t>
                    </w:r>
                    <w:r w:rsidRPr="005E256D">
                      <w:rPr>
                        <w:b/>
                        <w:color w:val="FFFFFF"/>
                        <w:w w:val="95"/>
                        <w:sz w:val="48"/>
                      </w:rPr>
                      <w:t>Profile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030" style="position:absolute;margin-left:0;margin-top:141.45pt;width:595.3pt;height:1pt;z-index:15729664;mso-position-horizontal-relative:page;mso-position-vertical-relative:page" fillcolor="#9ec5c5" stroked="f">
            <w10:wrap anchorx="page" anchory="page"/>
          </v:rect>
        </w:pict>
      </w: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  <w:spacing w:before="2"/>
        <w:rPr>
          <w:sz w:val="23"/>
        </w:rPr>
      </w:pPr>
    </w:p>
    <w:p w:rsidR="00DA6BFB" w:rsidRDefault="005E256D">
      <w:pPr>
        <w:tabs>
          <w:tab w:val="left" w:pos="10012"/>
        </w:tabs>
        <w:spacing w:before="100"/>
        <w:ind w:left="1701"/>
        <w:rPr>
          <w:sz w:val="16"/>
        </w:rPr>
      </w:pPr>
      <w:proofErr w:type="spellStart"/>
      <w:r>
        <w:rPr>
          <w:spacing w:val="-1"/>
          <w:sz w:val="16"/>
        </w:rPr>
        <w:t>Boehringer</w:t>
      </w:r>
      <w:proofErr w:type="spellEnd"/>
      <w:r>
        <w:rPr>
          <w:spacing w:val="-11"/>
          <w:sz w:val="16"/>
        </w:rPr>
        <w:t xml:space="preserve"> </w:t>
      </w:r>
      <w:proofErr w:type="spellStart"/>
      <w:r>
        <w:rPr>
          <w:spacing w:val="-1"/>
          <w:sz w:val="16"/>
        </w:rPr>
        <w:t>Ingelheim</w:t>
      </w:r>
      <w:proofErr w:type="spellEnd"/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Company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Profile</w:t>
      </w:r>
      <w:r>
        <w:rPr>
          <w:spacing w:val="-9"/>
          <w:sz w:val="16"/>
        </w:rPr>
        <w:t xml:space="preserve"> </w:t>
      </w:r>
      <w:r>
        <w:rPr>
          <w:sz w:val="16"/>
        </w:rPr>
        <w:t>2019</w:t>
      </w:r>
      <w:r>
        <w:rPr>
          <w:sz w:val="16"/>
        </w:rPr>
        <w:tab/>
      </w:r>
      <w:r>
        <w:rPr>
          <w:spacing w:val="-1"/>
          <w:sz w:val="16"/>
        </w:rPr>
        <w:t>Page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1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2</w:t>
      </w:r>
    </w:p>
    <w:p w:rsidR="00DA6BFB" w:rsidRDefault="00DA6BFB">
      <w:pPr>
        <w:rPr>
          <w:sz w:val="16"/>
        </w:rPr>
        <w:sectPr w:rsidR="00DA6BFB">
          <w:type w:val="continuous"/>
          <w:pgSz w:w="11910" w:h="16840"/>
          <w:pgMar w:top="540" w:right="560" w:bottom="280" w:left="0" w:header="720" w:footer="720" w:gutter="0"/>
          <w:cols w:space="720"/>
        </w:sectPr>
      </w:pPr>
    </w:p>
    <w:p w:rsidR="00DA6BFB" w:rsidRDefault="005E256D">
      <w:pPr>
        <w:pStyle w:val="BodyText"/>
      </w:pPr>
      <w:r>
        <w:lastRenderedPageBreak/>
        <w:pict>
          <v:group id="_x0000_s1026" style="position:absolute;margin-left:0;margin-top:27.25pt;width:595.35pt;height:42.85pt;z-index:15730176;mso-position-horizontal-relative:page;mso-position-vertical-relative:page" coordorigin=",545" coordsize="11907,857">
            <v:shape id="_x0000_s1029" style="position:absolute;top:545;width:11907;height:320" coordorigin=",545" coordsize="11907,320" o:spt="100" adj="0,,0" path="m11906,845l,845r,20l11906,865r,-20xm11906,545l,545r,20l11906,565r,-20xe" fillcolor="#9ec5c5" stroked="f">
              <v:stroke joinstyle="round"/>
              <v:formulas/>
              <v:path arrowok="t" o:connecttype="segments"/>
            </v:shape>
            <v:rect id="_x0000_s1028" style="position:absolute;left:8177;top:552;width:3730;height:850" fillcolor="#9ec5c5" stroked="f"/>
            <v:shape id="_x0000_s1027" type="#_x0000_t202" style="position:absolute;left:834;top:565;width:709;height:280" fillcolor="#036" stroked="f">
              <v:textbox inset="0,0,0,0">
                <w:txbxContent>
                  <w:p w:rsidR="00DA6BFB" w:rsidRDefault="005E256D">
                    <w:pPr>
                      <w:spacing w:before="76"/>
                      <w:ind w:right="1"/>
                      <w:jc w:val="center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FFFF"/>
                        <w:w w:val="92"/>
                        <w:sz w:val="14"/>
                      </w:rPr>
                      <w:t>2</w:t>
                    </w:r>
                  </w:p>
                </w:txbxContent>
              </v:textbox>
            </v:shape>
            <w10:wrap anchorx="page" anchory="page"/>
          </v:group>
        </w:pict>
      </w: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  <w:spacing w:before="8"/>
        <w:rPr>
          <w:sz w:val="18"/>
        </w:rPr>
      </w:pPr>
    </w:p>
    <w:p w:rsidR="00DA6BFB" w:rsidRDefault="005E256D">
      <w:pPr>
        <w:pStyle w:val="BodyText"/>
        <w:spacing w:before="98" w:line="292" w:lineRule="auto"/>
        <w:ind w:left="1701" w:right="3425"/>
      </w:pPr>
      <w:r>
        <w:rPr>
          <w:w w:val="95"/>
        </w:rPr>
        <w:t>The third important mainstay is the biopharmaceuticals business.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 xml:space="preserve"> is a world-leading contract manufacturer of</w:t>
      </w:r>
      <w:r>
        <w:rPr>
          <w:spacing w:val="1"/>
          <w:w w:val="95"/>
        </w:rPr>
        <w:t xml:space="preserve"> </w:t>
      </w:r>
      <w:r>
        <w:rPr>
          <w:w w:val="95"/>
        </w:rPr>
        <w:t>biopharmaceuticals, using cell cultures and microorganisms at its</w:t>
      </w:r>
      <w:r>
        <w:rPr>
          <w:spacing w:val="1"/>
          <w:w w:val="95"/>
        </w:rPr>
        <w:t xml:space="preserve"> </w:t>
      </w:r>
      <w:r>
        <w:rPr>
          <w:w w:val="95"/>
        </w:rPr>
        <w:t>facilities in Germany (</w:t>
      </w:r>
      <w:proofErr w:type="spellStart"/>
      <w:r>
        <w:rPr>
          <w:w w:val="95"/>
        </w:rPr>
        <w:t>Biberach</w:t>
      </w:r>
      <w:proofErr w:type="spellEnd"/>
      <w:r>
        <w:rPr>
          <w:w w:val="95"/>
        </w:rPr>
        <w:t>), Austria (Vienna), USA (Fre</w:t>
      </w:r>
      <w:r>
        <w:rPr>
          <w:w w:val="95"/>
        </w:rPr>
        <w:t>mont) and</w:t>
      </w:r>
      <w:r>
        <w:rPr>
          <w:spacing w:val="1"/>
          <w:w w:val="95"/>
        </w:rPr>
        <w:t xml:space="preserve"> </w:t>
      </w:r>
      <w:r>
        <w:rPr>
          <w:w w:val="95"/>
        </w:rPr>
        <w:t>China</w:t>
      </w:r>
      <w:r>
        <w:rPr>
          <w:spacing w:val="16"/>
          <w:w w:val="95"/>
        </w:rPr>
        <w:t xml:space="preserve"> </w:t>
      </w:r>
      <w:r>
        <w:rPr>
          <w:w w:val="95"/>
        </w:rPr>
        <w:t>(Shanghai).</w:t>
      </w:r>
      <w:r>
        <w:rPr>
          <w:spacing w:val="15"/>
          <w:w w:val="95"/>
        </w:rPr>
        <w:t xml:space="preserve"> </w:t>
      </w:r>
      <w:r>
        <w:rPr>
          <w:w w:val="95"/>
        </w:rPr>
        <w:t>In</w:t>
      </w:r>
      <w:r>
        <w:rPr>
          <w:spacing w:val="15"/>
          <w:w w:val="95"/>
        </w:rPr>
        <w:t xml:space="preserve"> </w:t>
      </w:r>
      <w:r>
        <w:rPr>
          <w:w w:val="95"/>
        </w:rPr>
        <w:t>2018,</w:t>
      </w:r>
      <w:r>
        <w:rPr>
          <w:spacing w:val="15"/>
          <w:w w:val="95"/>
        </w:rPr>
        <w:t xml:space="preserve"> </w:t>
      </w:r>
      <w:r>
        <w:rPr>
          <w:w w:val="95"/>
        </w:rPr>
        <w:t>the</w:t>
      </w:r>
      <w:r>
        <w:rPr>
          <w:spacing w:val="15"/>
          <w:w w:val="95"/>
        </w:rPr>
        <w:t xml:space="preserve"> </w:t>
      </w:r>
      <w:r>
        <w:rPr>
          <w:w w:val="95"/>
        </w:rPr>
        <w:t>biopharmaceuticals</w:t>
      </w:r>
      <w:r>
        <w:rPr>
          <w:spacing w:val="14"/>
          <w:w w:val="95"/>
        </w:rPr>
        <w:t xml:space="preserve"> </w:t>
      </w:r>
      <w:r>
        <w:rPr>
          <w:w w:val="95"/>
        </w:rPr>
        <w:t>business</w:t>
      </w:r>
      <w:r>
        <w:rPr>
          <w:spacing w:val="13"/>
          <w:w w:val="95"/>
        </w:rPr>
        <w:t xml:space="preserve"> </w:t>
      </w:r>
      <w:r>
        <w:rPr>
          <w:w w:val="95"/>
        </w:rPr>
        <w:t>generated</w:t>
      </w:r>
      <w:r>
        <w:rPr>
          <w:spacing w:val="-54"/>
          <w:w w:val="95"/>
        </w:rPr>
        <w:t xml:space="preserve"> </w:t>
      </w:r>
      <w:r>
        <w:rPr>
          <w:w w:val="95"/>
        </w:rPr>
        <w:t>net sales of 734 million euros which represents four per cent of total</w:t>
      </w:r>
      <w:r>
        <w:rPr>
          <w:spacing w:val="1"/>
          <w:w w:val="95"/>
        </w:rPr>
        <w:t xml:space="preserve"> </w:t>
      </w:r>
      <w:r>
        <w:rPr>
          <w:w w:val="95"/>
        </w:rPr>
        <w:t>revenues. The company currently invests almost 700 million euros</w:t>
      </w:r>
      <w:r>
        <w:rPr>
          <w:spacing w:val="1"/>
          <w:w w:val="95"/>
        </w:rPr>
        <w:t xml:space="preserve"> </w:t>
      </w:r>
      <w:r>
        <w:rPr>
          <w:w w:val="95"/>
        </w:rPr>
        <w:t>including infrastructure in the expansion of its biopharmaceutical</w:t>
      </w:r>
      <w:r>
        <w:rPr>
          <w:spacing w:val="1"/>
          <w:w w:val="95"/>
        </w:rPr>
        <w:t xml:space="preserve"> </w:t>
      </w:r>
      <w:r>
        <w:rPr>
          <w:w w:val="95"/>
        </w:rPr>
        <w:t>production</w:t>
      </w:r>
      <w:r>
        <w:rPr>
          <w:spacing w:val="-3"/>
          <w:w w:val="95"/>
        </w:rPr>
        <w:t xml:space="preserve"> </w:t>
      </w:r>
      <w:r>
        <w:rPr>
          <w:w w:val="95"/>
        </w:rPr>
        <w:t>facility</w:t>
      </w:r>
      <w:r>
        <w:rPr>
          <w:spacing w:val="-2"/>
          <w:w w:val="95"/>
        </w:rPr>
        <w:t xml:space="preserve"> </w:t>
      </w:r>
      <w:r>
        <w:rPr>
          <w:w w:val="95"/>
        </w:rPr>
        <w:t>in</w:t>
      </w:r>
      <w:r>
        <w:rPr>
          <w:spacing w:val="-2"/>
          <w:w w:val="95"/>
        </w:rPr>
        <w:t xml:space="preserve"> </w:t>
      </w:r>
      <w:r>
        <w:rPr>
          <w:w w:val="95"/>
        </w:rPr>
        <w:t>Vienna,</w:t>
      </w:r>
      <w:r>
        <w:rPr>
          <w:spacing w:val="-2"/>
          <w:w w:val="95"/>
        </w:rPr>
        <w:t xml:space="preserve"> </w:t>
      </w:r>
      <w:r>
        <w:rPr>
          <w:w w:val="95"/>
        </w:rPr>
        <w:t>which</w:t>
      </w:r>
      <w:r>
        <w:rPr>
          <w:spacing w:val="-4"/>
          <w:w w:val="95"/>
        </w:rPr>
        <w:t xml:space="preserve"> </w:t>
      </w:r>
      <w:r>
        <w:rPr>
          <w:w w:val="95"/>
        </w:rPr>
        <w:t>is</w:t>
      </w:r>
      <w:r>
        <w:rPr>
          <w:spacing w:val="-3"/>
          <w:w w:val="95"/>
        </w:rPr>
        <w:t xml:space="preserve"> </w:t>
      </w:r>
      <w:r>
        <w:rPr>
          <w:w w:val="95"/>
        </w:rPr>
        <w:t>due</w:t>
      </w:r>
      <w:r>
        <w:rPr>
          <w:spacing w:val="-2"/>
          <w:w w:val="95"/>
        </w:rPr>
        <w:t xml:space="preserve"> </w:t>
      </w:r>
      <w:r>
        <w:rPr>
          <w:w w:val="95"/>
        </w:rPr>
        <w:t>for</w:t>
      </w:r>
      <w:r>
        <w:rPr>
          <w:spacing w:val="-4"/>
          <w:w w:val="95"/>
        </w:rPr>
        <w:t xml:space="preserve"> </w:t>
      </w:r>
      <w:r>
        <w:rPr>
          <w:w w:val="95"/>
        </w:rPr>
        <w:t>completion</w:t>
      </w:r>
      <w:r>
        <w:rPr>
          <w:spacing w:val="-2"/>
          <w:w w:val="95"/>
        </w:rPr>
        <w:t xml:space="preserve"> </w:t>
      </w:r>
      <w:r>
        <w:rPr>
          <w:w w:val="95"/>
        </w:rPr>
        <w:t>by</w:t>
      </w:r>
      <w:r>
        <w:rPr>
          <w:spacing w:val="-2"/>
          <w:w w:val="95"/>
        </w:rPr>
        <w:t xml:space="preserve"> </w:t>
      </w:r>
      <w:r>
        <w:rPr>
          <w:w w:val="95"/>
        </w:rPr>
        <w:t>2021.</w:t>
      </w:r>
    </w:p>
    <w:p w:rsidR="00DA6BFB" w:rsidRDefault="00DA6BFB">
      <w:pPr>
        <w:pStyle w:val="BodyText"/>
        <w:spacing w:before="4"/>
        <w:rPr>
          <w:sz w:val="24"/>
        </w:rPr>
      </w:pPr>
    </w:p>
    <w:p w:rsidR="00DA6BFB" w:rsidRDefault="005E256D">
      <w:pPr>
        <w:pStyle w:val="Heading1"/>
        <w:jc w:val="both"/>
      </w:pPr>
      <w:r>
        <w:rPr>
          <w:w w:val="90"/>
        </w:rPr>
        <w:t>An</w:t>
      </w:r>
      <w:r>
        <w:rPr>
          <w:spacing w:val="7"/>
          <w:w w:val="90"/>
        </w:rPr>
        <w:t xml:space="preserve"> </w:t>
      </w:r>
      <w:r>
        <w:rPr>
          <w:w w:val="90"/>
        </w:rPr>
        <w:t>active</w:t>
      </w:r>
      <w:r>
        <w:rPr>
          <w:spacing w:val="4"/>
          <w:w w:val="90"/>
        </w:rPr>
        <w:t xml:space="preserve"> </w:t>
      </w:r>
      <w:r>
        <w:rPr>
          <w:w w:val="90"/>
        </w:rPr>
        <w:t>global</w:t>
      </w:r>
      <w:r>
        <w:rPr>
          <w:spacing w:val="3"/>
          <w:w w:val="90"/>
        </w:rPr>
        <w:t xml:space="preserve"> </w:t>
      </w:r>
      <w:r>
        <w:rPr>
          <w:w w:val="90"/>
        </w:rPr>
        <w:t>player</w:t>
      </w:r>
    </w:p>
    <w:p w:rsidR="00DA6BFB" w:rsidRDefault="005E256D">
      <w:pPr>
        <w:pStyle w:val="BodyText"/>
        <w:spacing w:before="51" w:line="290" w:lineRule="auto"/>
        <w:ind w:left="1701" w:right="3454"/>
        <w:jc w:val="both"/>
      </w:pPr>
      <w:r>
        <w:rPr>
          <w:w w:val="95"/>
        </w:rPr>
        <w:t xml:space="preserve">In 2018, </w:t>
      </w: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 xml:space="preserve"> generated sales in the regions North and</w:t>
      </w:r>
      <w:r>
        <w:rPr>
          <w:spacing w:val="1"/>
          <w:w w:val="95"/>
        </w:rPr>
        <w:t xml:space="preserve"> </w:t>
      </w:r>
      <w:r>
        <w:rPr>
          <w:w w:val="95"/>
        </w:rPr>
        <w:t>South America (46 per cen</w:t>
      </w:r>
      <w:r>
        <w:rPr>
          <w:w w:val="95"/>
        </w:rPr>
        <w:t>t of total net sales), Europe (30 per cent) and</w:t>
      </w:r>
      <w:r>
        <w:rPr>
          <w:spacing w:val="-55"/>
          <w:w w:val="95"/>
        </w:rPr>
        <w:t xml:space="preserve"> </w:t>
      </w:r>
      <w:r>
        <w:rPr>
          <w:w w:val="95"/>
        </w:rPr>
        <w:t>Australia,</w:t>
      </w:r>
      <w:r>
        <w:rPr>
          <w:spacing w:val="-9"/>
          <w:w w:val="95"/>
        </w:rPr>
        <w:t xml:space="preserve"> </w:t>
      </w:r>
      <w:r>
        <w:rPr>
          <w:w w:val="95"/>
        </w:rPr>
        <w:t>Asia</w:t>
      </w:r>
      <w:r>
        <w:rPr>
          <w:spacing w:val="-11"/>
          <w:w w:val="95"/>
        </w:rPr>
        <w:t xml:space="preserve"> </w:t>
      </w:r>
      <w:r>
        <w:rPr>
          <w:w w:val="95"/>
        </w:rPr>
        <w:t>and</w:t>
      </w:r>
      <w:r>
        <w:rPr>
          <w:spacing w:val="-8"/>
          <w:w w:val="95"/>
        </w:rPr>
        <w:t xml:space="preserve"> </w:t>
      </w:r>
      <w:r>
        <w:rPr>
          <w:w w:val="95"/>
        </w:rPr>
        <w:t>Africa</w:t>
      </w:r>
      <w:r>
        <w:rPr>
          <w:spacing w:val="-8"/>
          <w:w w:val="95"/>
        </w:rPr>
        <w:t xml:space="preserve"> </w:t>
      </w:r>
      <w:r>
        <w:rPr>
          <w:w w:val="95"/>
        </w:rPr>
        <w:t>(24</w:t>
      </w:r>
      <w:r>
        <w:rPr>
          <w:spacing w:val="-10"/>
          <w:w w:val="95"/>
        </w:rPr>
        <w:t xml:space="preserve"> </w:t>
      </w:r>
      <w:r>
        <w:rPr>
          <w:w w:val="95"/>
        </w:rPr>
        <w:t>per</w:t>
      </w:r>
      <w:r>
        <w:rPr>
          <w:spacing w:val="-9"/>
          <w:w w:val="95"/>
        </w:rPr>
        <w:t xml:space="preserve"> </w:t>
      </w:r>
      <w:r>
        <w:rPr>
          <w:w w:val="95"/>
        </w:rPr>
        <w:t>cent).</w:t>
      </w:r>
    </w:p>
    <w:p w:rsidR="00DA6BFB" w:rsidRDefault="00DA6BFB">
      <w:pPr>
        <w:pStyle w:val="BodyText"/>
        <w:spacing w:before="8"/>
        <w:rPr>
          <w:sz w:val="24"/>
        </w:rPr>
      </w:pPr>
    </w:p>
    <w:p w:rsidR="00DA6BFB" w:rsidRDefault="005E256D">
      <w:pPr>
        <w:pStyle w:val="Heading1"/>
        <w:spacing w:before="1"/>
      </w:pPr>
      <w:r>
        <w:rPr>
          <w:w w:val="90"/>
        </w:rPr>
        <w:t>Focus</w:t>
      </w:r>
      <w:r>
        <w:rPr>
          <w:spacing w:val="17"/>
          <w:w w:val="90"/>
        </w:rPr>
        <w:t xml:space="preserve"> </w:t>
      </w:r>
      <w:r>
        <w:rPr>
          <w:w w:val="90"/>
        </w:rPr>
        <w:t>on</w:t>
      </w:r>
      <w:r>
        <w:rPr>
          <w:spacing w:val="15"/>
          <w:w w:val="90"/>
        </w:rPr>
        <w:t xml:space="preserve"> </w:t>
      </w:r>
      <w:r>
        <w:rPr>
          <w:w w:val="90"/>
        </w:rPr>
        <w:t>research</w:t>
      </w:r>
      <w:r>
        <w:rPr>
          <w:spacing w:val="16"/>
          <w:w w:val="90"/>
        </w:rPr>
        <w:t xml:space="preserve"> </w:t>
      </w:r>
      <w:r>
        <w:rPr>
          <w:w w:val="90"/>
        </w:rPr>
        <w:t>and</w:t>
      </w:r>
      <w:r>
        <w:rPr>
          <w:spacing w:val="15"/>
          <w:w w:val="90"/>
        </w:rPr>
        <w:t xml:space="preserve"> </w:t>
      </w:r>
      <w:r>
        <w:rPr>
          <w:w w:val="90"/>
        </w:rPr>
        <w:t>development</w:t>
      </w:r>
      <w:r>
        <w:rPr>
          <w:spacing w:val="15"/>
          <w:w w:val="90"/>
        </w:rPr>
        <w:t xml:space="preserve"> </w:t>
      </w:r>
      <w:r>
        <w:rPr>
          <w:w w:val="90"/>
        </w:rPr>
        <w:t>(R&amp;D)</w:t>
      </w:r>
    </w:p>
    <w:p w:rsidR="00DA6BFB" w:rsidRDefault="005E256D">
      <w:pPr>
        <w:pStyle w:val="BodyText"/>
        <w:spacing w:before="51" w:line="292" w:lineRule="auto"/>
        <w:ind w:left="1701" w:right="3425"/>
      </w:pPr>
      <w:proofErr w:type="spellStart"/>
      <w:r>
        <w:rPr>
          <w:w w:val="95"/>
        </w:rPr>
        <w:t>Boehringer</w:t>
      </w:r>
      <w:proofErr w:type="spellEnd"/>
      <w:r>
        <w:rPr>
          <w:spacing w:val="5"/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spacing w:val="6"/>
          <w:w w:val="95"/>
        </w:rPr>
        <w:t xml:space="preserve"> </w:t>
      </w:r>
      <w:r>
        <w:rPr>
          <w:w w:val="95"/>
        </w:rPr>
        <w:t>is</w:t>
      </w:r>
      <w:r>
        <w:rPr>
          <w:spacing w:val="6"/>
          <w:w w:val="95"/>
        </w:rPr>
        <w:t xml:space="preserve"> </w:t>
      </w:r>
      <w:r>
        <w:rPr>
          <w:w w:val="95"/>
        </w:rPr>
        <w:t>active</w:t>
      </w:r>
      <w:r>
        <w:rPr>
          <w:spacing w:val="7"/>
          <w:w w:val="95"/>
        </w:rPr>
        <w:t xml:space="preserve"> </w:t>
      </w:r>
      <w:r>
        <w:rPr>
          <w:w w:val="95"/>
        </w:rPr>
        <w:t>in</w:t>
      </w:r>
      <w:r>
        <w:rPr>
          <w:spacing w:val="7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research</w:t>
      </w:r>
      <w:r>
        <w:rPr>
          <w:spacing w:val="5"/>
          <w:w w:val="95"/>
        </w:rPr>
        <w:t xml:space="preserve"> </w:t>
      </w:r>
      <w:r>
        <w:rPr>
          <w:w w:val="95"/>
        </w:rPr>
        <w:t>fields</w:t>
      </w:r>
      <w:r>
        <w:rPr>
          <w:spacing w:val="5"/>
          <w:w w:val="95"/>
        </w:rPr>
        <w:t xml:space="preserve"> </w:t>
      </w:r>
      <w:r>
        <w:rPr>
          <w:w w:val="95"/>
        </w:rPr>
        <w:t>of</w:t>
      </w:r>
      <w:r>
        <w:rPr>
          <w:spacing w:val="6"/>
          <w:w w:val="95"/>
        </w:rPr>
        <w:t xml:space="preserve"> </w:t>
      </w:r>
      <w:r>
        <w:rPr>
          <w:w w:val="95"/>
        </w:rPr>
        <w:t>immunology</w:t>
      </w:r>
      <w:r>
        <w:rPr>
          <w:spacing w:val="7"/>
          <w:w w:val="95"/>
        </w:rPr>
        <w:t xml:space="preserve"> </w:t>
      </w:r>
      <w:r>
        <w:rPr>
          <w:w w:val="95"/>
        </w:rPr>
        <w:t>and</w:t>
      </w:r>
      <w:r>
        <w:rPr>
          <w:spacing w:val="-54"/>
          <w:w w:val="95"/>
        </w:rPr>
        <w:t xml:space="preserve"> </w:t>
      </w:r>
      <w:r>
        <w:rPr>
          <w:w w:val="95"/>
        </w:rPr>
        <w:t>respiratory</w:t>
      </w:r>
      <w:r>
        <w:rPr>
          <w:spacing w:val="5"/>
          <w:w w:val="95"/>
        </w:rPr>
        <w:t xml:space="preserve"> </w:t>
      </w:r>
      <w:r>
        <w:rPr>
          <w:w w:val="95"/>
        </w:rPr>
        <w:t>diseases,</w:t>
      </w:r>
      <w:r>
        <w:rPr>
          <w:spacing w:val="6"/>
          <w:w w:val="95"/>
        </w:rPr>
        <w:t xml:space="preserve"> </w:t>
      </w:r>
      <w:proofErr w:type="spellStart"/>
      <w:r>
        <w:rPr>
          <w:w w:val="95"/>
        </w:rPr>
        <w:t>cardiometabolic</w:t>
      </w:r>
      <w:proofErr w:type="spellEnd"/>
      <w:r>
        <w:rPr>
          <w:spacing w:val="6"/>
          <w:w w:val="95"/>
        </w:rPr>
        <w:t xml:space="preserve"> </w:t>
      </w:r>
      <w:r>
        <w:rPr>
          <w:w w:val="95"/>
        </w:rPr>
        <w:t>diseases,</w:t>
      </w:r>
      <w:r>
        <w:rPr>
          <w:spacing w:val="6"/>
          <w:w w:val="95"/>
        </w:rPr>
        <w:t xml:space="preserve"> </w:t>
      </w:r>
      <w:r>
        <w:rPr>
          <w:w w:val="95"/>
        </w:rPr>
        <w:t>oncology</w:t>
      </w:r>
      <w:r>
        <w:rPr>
          <w:spacing w:val="6"/>
          <w:w w:val="95"/>
        </w:rPr>
        <w:t xml:space="preserve"> </w:t>
      </w:r>
      <w:r>
        <w:rPr>
          <w:w w:val="95"/>
        </w:rPr>
        <w:t>research</w:t>
      </w:r>
      <w:r>
        <w:rPr>
          <w:spacing w:val="3"/>
          <w:w w:val="95"/>
        </w:rPr>
        <w:t xml:space="preserve"> </w:t>
      </w:r>
      <w:r>
        <w:rPr>
          <w:w w:val="95"/>
        </w:rPr>
        <w:t>and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immuno</w:t>
      </w:r>
      <w:proofErr w:type="spellEnd"/>
      <w:r>
        <w:rPr>
          <w:w w:val="95"/>
        </w:rPr>
        <w:t>-oncology</w:t>
      </w:r>
      <w:r>
        <w:rPr>
          <w:spacing w:val="3"/>
          <w:w w:val="95"/>
        </w:rPr>
        <w:t xml:space="preserve"> 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well</w:t>
      </w:r>
      <w:r>
        <w:rPr>
          <w:spacing w:val="3"/>
          <w:w w:val="95"/>
        </w:rPr>
        <w:t xml:space="preserve"> </w:t>
      </w:r>
      <w:r>
        <w:rPr>
          <w:w w:val="95"/>
        </w:rPr>
        <w:t>as</w:t>
      </w:r>
      <w:r>
        <w:rPr>
          <w:spacing w:val="2"/>
          <w:w w:val="95"/>
        </w:rPr>
        <w:t xml:space="preserve"> </w:t>
      </w:r>
      <w:r>
        <w:rPr>
          <w:w w:val="95"/>
        </w:rPr>
        <w:t>diseases</w:t>
      </w:r>
      <w:r>
        <w:rPr>
          <w:spacing w:val="2"/>
          <w:w w:val="95"/>
        </w:rPr>
        <w:t xml:space="preserve"> </w:t>
      </w:r>
      <w:r>
        <w:rPr>
          <w:w w:val="95"/>
        </w:rPr>
        <w:t>of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4"/>
          <w:w w:val="95"/>
        </w:rPr>
        <w:t xml:space="preserve"> </w:t>
      </w:r>
      <w:r>
        <w:rPr>
          <w:w w:val="95"/>
        </w:rPr>
        <w:t>central</w:t>
      </w:r>
      <w:r>
        <w:rPr>
          <w:spacing w:val="2"/>
          <w:w w:val="95"/>
        </w:rPr>
        <w:t xml:space="preserve"> </w:t>
      </w:r>
      <w:r>
        <w:rPr>
          <w:w w:val="95"/>
        </w:rPr>
        <w:t>nervous</w:t>
      </w:r>
      <w:r>
        <w:rPr>
          <w:spacing w:val="2"/>
          <w:w w:val="95"/>
        </w:rPr>
        <w:t xml:space="preserve"> </w:t>
      </w:r>
      <w:r>
        <w:rPr>
          <w:w w:val="95"/>
        </w:rPr>
        <w:t>system.</w:t>
      </w:r>
    </w:p>
    <w:p w:rsidR="00DA6BFB" w:rsidRDefault="005E256D">
      <w:pPr>
        <w:pStyle w:val="BodyText"/>
        <w:spacing w:line="292" w:lineRule="auto"/>
        <w:ind w:left="1701" w:right="3429"/>
      </w:pPr>
      <w:r>
        <w:rPr>
          <w:w w:val="95"/>
        </w:rPr>
        <w:t>The company spent almost 3.2 billion euros on research and</w:t>
      </w:r>
      <w:r>
        <w:rPr>
          <w:spacing w:val="1"/>
          <w:w w:val="95"/>
        </w:rPr>
        <w:t xml:space="preserve"> </w:t>
      </w:r>
      <w:r>
        <w:rPr>
          <w:w w:val="95"/>
        </w:rPr>
        <w:t>development</w:t>
      </w:r>
      <w:r>
        <w:rPr>
          <w:spacing w:val="10"/>
          <w:w w:val="95"/>
        </w:rPr>
        <w:t xml:space="preserve"> </w:t>
      </w:r>
      <w:r>
        <w:rPr>
          <w:w w:val="95"/>
        </w:rPr>
        <w:t>worldwide</w:t>
      </w:r>
      <w:r>
        <w:rPr>
          <w:spacing w:val="11"/>
          <w:w w:val="95"/>
        </w:rPr>
        <w:t xml:space="preserve"> </w:t>
      </w:r>
      <w:r>
        <w:rPr>
          <w:w w:val="95"/>
        </w:rPr>
        <w:t>in</w:t>
      </w:r>
      <w:r>
        <w:rPr>
          <w:spacing w:val="11"/>
          <w:w w:val="95"/>
        </w:rPr>
        <w:t xml:space="preserve"> </w:t>
      </w:r>
      <w:r>
        <w:rPr>
          <w:w w:val="95"/>
        </w:rPr>
        <w:t>2018,</w:t>
      </w:r>
      <w:r>
        <w:rPr>
          <w:spacing w:val="11"/>
          <w:w w:val="95"/>
        </w:rPr>
        <w:t xml:space="preserve"> </w:t>
      </w:r>
      <w:r>
        <w:rPr>
          <w:w w:val="95"/>
        </w:rPr>
        <w:t>with</w:t>
      </w:r>
      <w:r>
        <w:rPr>
          <w:spacing w:val="8"/>
          <w:w w:val="95"/>
        </w:rPr>
        <w:t xml:space="preserve"> </w:t>
      </w:r>
      <w:r>
        <w:rPr>
          <w:w w:val="95"/>
        </w:rPr>
        <w:t>R&amp;D</w:t>
      </w:r>
      <w:r>
        <w:rPr>
          <w:spacing w:val="9"/>
          <w:w w:val="95"/>
        </w:rPr>
        <w:t xml:space="preserve"> </w:t>
      </w:r>
      <w:r>
        <w:rPr>
          <w:w w:val="95"/>
        </w:rPr>
        <w:t>expenditure</w:t>
      </w:r>
      <w:r>
        <w:rPr>
          <w:spacing w:val="14"/>
          <w:w w:val="95"/>
        </w:rPr>
        <w:t xml:space="preserve"> </w:t>
      </w:r>
      <w:r>
        <w:rPr>
          <w:w w:val="95"/>
        </w:rPr>
        <w:t>on</w:t>
      </w:r>
      <w:r>
        <w:rPr>
          <w:spacing w:val="11"/>
          <w:w w:val="95"/>
        </w:rPr>
        <w:t xml:space="preserve"> </w:t>
      </w:r>
      <w:r>
        <w:rPr>
          <w:w w:val="95"/>
        </w:rPr>
        <w:t>human</w:t>
      </w:r>
      <w:r>
        <w:rPr>
          <w:spacing w:val="-54"/>
          <w:w w:val="95"/>
        </w:rPr>
        <w:t xml:space="preserve"> </w:t>
      </w:r>
      <w:r>
        <w:rPr>
          <w:w w:val="95"/>
        </w:rPr>
        <w:t>pharmaceuticals alone accounting for 22.1 per cent of net sales</w:t>
      </w:r>
      <w:r>
        <w:rPr>
          <w:spacing w:val="1"/>
          <w:w w:val="95"/>
        </w:rPr>
        <w:t xml:space="preserve"> </w:t>
      </w:r>
      <w:r>
        <w:rPr>
          <w:w w:val="95"/>
        </w:rPr>
        <w:t>generated in this area. The global research network for human</w:t>
      </w:r>
      <w:r>
        <w:rPr>
          <w:spacing w:val="1"/>
          <w:w w:val="95"/>
        </w:rPr>
        <w:t xml:space="preserve"> </w:t>
      </w:r>
      <w:r>
        <w:rPr>
          <w:w w:val="95"/>
        </w:rPr>
        <w:t>pharmaceuticals includes facilities in</w:t>
      </w:r>
      <w:r>
        <w:rPr>
          <w:spacing w:val="2"/>
          <w:w w:val="95"/>
        </w:rPr>
        <w:t xml:space="preserve"> </w:t>
      </w:r>
      <w:r>
        <w:rPr>
          <w:w w:val="95"/>
        </w:rPr>
        <w:t>Germany</w:t>
      </w:r>
      <w:r>
        <w:rPr>
          <w:spacing w:val="1"/>
          <w:w w:val="95"/>
        </w:rPr>
        <w:t xml:space="preserve"> </w:t>
      </w:r>
      <w:r>
        <w:rPr>
          <w:w w:val="95"/>
        </w:rPr>
        <w:t>(</w:t>
      </w:r>
      <w:proofErr w:type="spellStart"/>
      <w:r>
        <w:rPr>
          <w:w w:val="95"/>
        </w:rPr>
        <w:t>Biberach</w:t>
      </w:r>
      <w:proofErr w:type="spellEnd"/>
      <w:r>
        <w:rPr>
          <w:w w:val="95"/>
        </w:rPr>
        <w:t>),</w:t>
      </w:r>
      <w:r>
        <w:rPr>
          <w:spacing w:val="2"/>
          <w:w w:val="95"/>
        </w:rPr>
        <w:t xml:space="preserve"> </w:t>
      </w:r>
      <w:r>
        <w:rPr>
          <w:w w:val="95"/>
        </w:rPr>
        <w:t>the</w:t>
      </w:r>
      <w:r>
        <w:rPr>
          <w:spacing w:val="1"/>
          <w:w w:val="95"/>
        </w:rPr>
        <w:t xml:space="preserve"> </w:t>
      </w:r>
      <w:r>
        <w:rPr>
          <w:w w:val="95"/>
        </w:rPr>
        <w:t>US</w:t>
      </w:r>
      <w:r>
        <w:rPr>
          <w:spacing w:val="1"/>
          <w:w w:val="95"/>
        </w:rPr>
        <w:t xml:space="preserve"> </w:t>
      </w:r>
      <w:r>
        <w:rPr>
          <w:w w:val="95"/>
        </w:rPr>
        <w:t>(Ridgefield),</w:t>
      </w:r>
      <w:r>
        <w:rPr>
          <w:spacing w:val="-10"/>
          <w:w w:val="95"/>
        </w:rPr>
        <w:t xml:space="preserve"> </w:t>
      </w:r>
      <w:r>
        <w:rPr>
          <w:w w:val="95"/>
        </w:rPr>
        <w:t>Austria</w:t>
      </w:r>
      <w:r>
        <w:rPr>
          <w:spacing w:val="-11"/>
          <w:w w:val="95"/>
        </w:rPr>
        <w:t xml:space="preserve"> </w:t>
      </w:r>
      <w:r>
        <w:rPr>
          <w:w w:val="95"/>
        </w:rPr>
        <w:t>(Vienna)</w:t>
      </w:r>
      <w:r>
        <w:rPr>
          <w:spacing w:val="-11"/>
          <w:w w:val="95"/>
        </w:rPr>
        <w:t xml:space="preserve"> </w:t>
      </w:r>
      <w:r>
        <w:rPr>
          <w:w w:val="95"/>
        </w:rPr>
        <w:t>and</w:t>
      </w:r>
      <w:r>
        <w:rPr>
          <w:spacing w:val="-9"/>
          <w:w w:val="95"/>
        </w:rPr>
        <w:t xml:space="preserve"> </w:t>
      </w:r>
      <w:r>
        <w:rPr>
          <w:w w:val="95"/>
        </w:rPr>
        <w:t>Japan</w:t>
      </w:r>
      <w:r>
        <w:rPr>
          <w:spacing w:val="-10"/>
          <w:w w:val="95"/>
        </w:rPr>
        <w:t xml:space="preserve"> </w:t>
      </w:r>
      <w:r>
        <w:rPr>
          <w:w w:val="95"/>
        </w:rPr>
        <w:t>(Kobe).</w:t>
      </w:r>
    </w:p>
    <w:p w:rsidR="00DA6BFB" w:rsidRDefault="00DA6BFB">
      <w:pPr>
        <w:pStyle w:val="BodyText"/>
        <w:rPr>
          <w:sz w:val="24"/>
        </w:rPr>
      </w:pPr>
    </w:p>
    <w:p w:rsidR="00DA6BFB" w:rsidRDefault="005E256D">
      <w:pPr>
        <w:pStyle w:val="Heading1"/>
        <w:spacing w:before="1"/>
      </w:pPr>
      <w:r>
        <w:rPr>
          <w:w w:val="90"/>
        </w:rPr>
        <w:t>Global</w:t>
      </w:r>
      <w:r>
        <w:rPr>
          <w:spacing w:val="9"/>
          <w:w w:val="90"/>
        </w:rPr>
        <w:t xml:space="preserve"> </w:t>
      </w:r>
      <w:r>
        <w:rPr>
          <w:w w:val="90"/>
        </w:rPr>
        <w:t>researc</w:t>
      </w:r>
      <w:r>
        <w:rPr>
          <w:w w:val="90"/>
        </w:rPr>
        <w:t>h</w:t>
      </w:r>
      <w:r>
        <w:rPr>
          <w:spacing w:val="9"/>
          <w:w w:val="90"/>
        </w:rPr>
        <w:t xml:space="preserve"> </w:t>
      </w:r>
      <w:r>
        <w:rPr>
          <w:w w:val="90"/>
        </w:rPr>
        <w:t>network</w:t>
      </w:r>
      <w:r>
        <w:rPr>
          <w:spacing w:val="11"/>
          <w:w w:val="90"/>
        </w:rPr>
        <w:t xml:space="preserve"> </w:t>
      </w:r>
      <w:r>
        <w:rPr>
          <w:w w:val="90"/>
        </w:rPr>
        <w:t>for</w:t>
      </w:r>
      <w:r>
        <w:rPr>
          <w:spacing w:val="9"/>
          <w:w w:val="90"/>
        </w:rPr>
        <w:t xml:space="preserve"> </w:t>
      </w:r>
      <w:r>
        <w:rPr>
          <w:w w:val="90"/>
        </w:rPr>
        <w:t>animal</w:t>
      </w:r>
      <w:r>
        <w:rPr>
          <w:spacing w:val="13"/>
          <w:w w:val="90"/>
        </w:rPr>
        <w:t xml:space="preserve"> </w:t>
      </w:r>
      <w:r>
        <w:rPr>
          <w:w w:val="90"/>
        </w:rPr>
        <w:t>health</w:t>
      </w:r>
    </w:p>
    <w:p w:rsidR="00DA6BFB" w:rsidRDefault="005E256D">
      <w:pPr>
        <w:pStyle w:val="BodyText"/>
        <w:spacing w:before="51" w:line="292" w:lineRule="auto"/>
        <w:ind w:left="1701" w:right="3425"/>
      </w:pPr>
      <w:proofErr w:type="spellStart"/>
      <w:r>
        <w:rPr>
          <w:w w:val="95"/>
        </w:rPr>
        <w:t>Boehringer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Ingelheim</w:t>
      </w:r>
      <w:proofErr w:type="spellEnd"/>
      <w:r>
        <w:rPr>
          <w:w w:val="95"/>
        </w:rPr>
        <w:t xml:space="preserve"> has also established a global research and</w:t>
      </w:r>
      <w:r>
        <w:rPr>
          <w:spacing w:val="1"/>
          <w:w w:val="95"/>
        </w:rPr>
        <w:t xml:space="preserve"> </w:t>
      </w:r>
      <w:r>
        <w:rPr>
          <w:w w:val="95"/>
        </w:rPr>
        <w:t>development</w:t>
      </w:r>
      <w:r>
        <w:rPr>
          <w:spacing w:val="5"/>
          <w:w w:val="95"/>
        </w:rPr>
        <w:t xml:space="preserve"> </w:t>
      </w:r>
      <w:r>
        <w:rPr>
          <w:w w:val="95"/>
        </w:rPr>
        <w:t>network</w:t>
      </w:r>
      <w:r>
        <w:rPr>
          <w:spacing w:val="5"/>
          <w:w w:val="95"/>
        </w:rPr>
        <w:t xml:space="preserve"> </w:t>
      </w:r>
      <w:r>
        <w:rPr>
          <w:w w:val="95"/>
        </w:rPr>
        <w:t>for</w:t>
      </w:r>
      <w:r>
        <w:rPr>
          <w:spacing w:val="3"/>
          <w:w w:val="95"/>
        </w:rPr>
        <w:t xml:space="preserve"> </w:t>
      </w:r>
      <w:r>
        <w:rPr>
          <w:w w:val="95"/>
        </w:rPr>
        <w:t>animal</w:t>
      </w:r>
      <w:r>
        <w:rPr>
          <w:spacing w:val="7"/>
          <w:w w:val="95"/>
        </w:rPr>
        <w:t xml:space="preserve"> </w:t>
      </w:r>
      <w:r>
        <w:rPr>
          <w:w w:val="95"/>
        </w:rPr>
        <w:t>health</w:t>
      </w:r>
      <w:r>
        <w:rPr>
          <w:spacing w:val="2"/>
          <w:w w:val="95"/>
        </w:rPr>
        <w:t xml:space="preserve"> </w:t>
      </w:r>
      <w:r>
        <w:rPr>
          <w:w w:val="95"/>
        </w:rPr>
        <w:t>with</w:t>
      </w:r>
      <w:r>
        <w:rPr>
          <w:spacing w:val="7"/>
          <w:w w:val="95"/>
        </w:rPr>
        <w:t xml:space="preserve"> </w:t>
      </w:r>
      <w:r>
        <w:rPr>
          <w:w w:val="95"/>
        </w:rPr>
        <w:t>more</w:t>
      </w:r>
      <w:r>
        <w:rPr>
          <w:spacing w:val="5"/>
          <w:w w:val="95"/>
        </w:rPr>
        <w:t xml:space="preserve"> </w:t>
      </w:r>
      <w:r>
        <w:rPr>
          <w:w w:val="95"/>
        </w:rPr>
        <w:t>than</w:t>
      </w:r>
      <w:r>
        <w:rPr>
          <w:spacing w:val="5"/>
          <w:w w:val="95"/>
        </w:rPr>
        <w:t xml:space="preserve"> </w:t>
      </w:r>
      <w:r>
        <w:rPr>
          <w:w w:val="95"/>
        </w:rPr>
        <w:t>20</w:t>
      </w:r>
      <w:r>
        <w:rPr>
          <w:spacing w:val="4"/>
          <w:w w:val="95"/>
        </w:rPr>
        <w:t xml:space="preserve"> </w:t>
      </w:r>
      <w:r>
        <w:rPr>
          <w:w w:val="95"/>
        </w:rPr>
        <w:t>R&amp;D</w:t>
      </w:r>
      <w:r>
        <w:rPr>
          <w:spacing w:val="3"/>
          <w:w w:val="95"/>
        </w:rPr>
        <w:t xml:space="preserve"> </w:t>
      </w:r>
      <w:r>
        <w:rPr>
          <w:w w:val="95"/>
        </w:rPr>
        <w:t>sites</w:t>
      </w:r>
      <w:r>
        <w:rPr>
          <w:spacing w:val="4"/>
          <w:w w:val="95"/>
        </w:rPr>
        <w:t xml:space="preserve"> </w:t>
      </w:r>
      <w:r>
        <w:rPr>
          <w:w w:val="95"/>
        </w:rPr>
        <w:t>in</w:t>
      </w:r>
      <w:r>
        <w:rPr>
          <w:spacing w:val="-54"/>
          <w:w w:val="95"/>
        </w:rPr>
        <w:t xml:space="preserve"> </w:t>
      </w:r>
      <w:r>
        <w:rPr>
          <w:w w:val="95"/>
        </w:rPr>
        <w:t>Europe,</w:t>
      </w:r>
      <w:r>
        <w:rPr>
          <w:spacing w:val="-6"/>
          <w:w w:val="95"/>
        </w:rPr>
        <w:t xml:space="preserve"> </w:t>
      </w:r>
      <w:r>
        <w:rPr>
          <w:w w:val="95"/>
        </w:rPr>
        <w:t>Asia,</w:t>
      </w:r>
      <w:r>
        <w:rPr>
          <w:spacing w:val="-6"/>
          <w:w w:val="95"/>
        </w:rPr>
        <w:t xml:space="preserve"> </w:t>
      </w:r>
      <w:r>
        <w:rPr>
          <w:w w:val="95"/>
        </w:rPr>
        <w:t>Oceania,</w:t>
      </w:r>
      <w:r>
        <w:rPr>
          <w:spacing w:val="-6"/>
          <w:w w:val="95"/>
        </w:rPr>
        <w:t xml:space="preserve"> </w:t>
      </w:r>
      <w:r>
        <w:rPr>
          <w:w w:val="95"/>
        </w:rPr>
        <w:t>North,</w:t>
      </w:r>
      <w:r>
        <w:rPr>
          <w:spacing w:val="-6"/>
          <w:w w:val="95"/>
        </w:rPr>
        <w:t xml:space="preserve"> </w:t>
      </w:r>
      <w:r>
        <w:rPr>
          <w:w w:val="95"/>
        </w:rPr>
        <w:t>Central</w:t>
      </w:r>
      <w:r>
        <w:rPr>
          <w:spacing w:val="-7"/>
          <w:w w:val="95"/>
        </w:rPr>
        <w:t xml:space="preserve"> </w:t>
      </w:r>
      <w:r>
        <w:rPr>
          <w:w w:val="95"/>
        </w:rPr>
        <w:t>and</w:t>
      </w:r>
      <w:r>
        <w:rPr>
          <w:spacing w:val="-6"/>
          <w:w w:val="95"/>
        </w:rPr>
        <w:t xml:space="preserve"> </w:t>
      </w:r>
      <w:r>
        <w:rPr>
          <w:w w:val="95"/>
        </w:rPr>
        <w:t>South</w:t>
      </w:r>
      <w:r>
        <w:rPr>
          <w:spacing w:val="-8"/>
          <w:w w:val="95"/>
        </w:rPr>
        <w:t xml:space="preserve"> </w:t>
      </w:r>
      <w:r>
        <w:rPr>
          <w:w w:val="95"/>
        </w:rPr>
        <w:t>America.</w:t>
      </w:r>
    </w:p>
    <w:p w:rsidR="00DA6BFB" w:rsidRDefault="00DA6BFB">
      <w:pPr>
        <w:pStyle w:val="BodyText"/>
        <w:spacing w:before="4"/>
        <w:rPr>
          <w:sz w:val="24"/>
        </w:rPr>
      </w:pPr>
    </w:p>
    <w:p w:rsidR="00DA6BFB" w:rsidRDefault="005E256D">
      <w:pPr>
        <w:pStyle w:val="BodyText"/>
        <w:spacing w:line="292" w:lineRule="auto"/>
        <w:ind w:left="1701" w:right="3425" w:hanging="1"/>
      </w:pPr>
      <w:r>
        <w:rPr>
          <w:w w:val="95"/>
        </w:rPr>
        <w:t>More</w:t>
      </w:r>
      <w:r>
        <w:rPr>
          <w:spacing w:val="14"/>
          <w:w w:val="95"/>
        </w:rPr>
        <w:t xml:space="preserve"> </w:t>
      </w:r>
      <w:r>
        <w:rPr>
          <w:w w:val="95"/>
        </w:rPr>
        <w:t>information</w:t>
      </w:r>
      <w:r>
        <w:rPr>
          <w:spacing w:val="15"/>
          <w:w w:val="95"/>
        </w:rPr>
        <w:t xml:space="preserve"> </w:t>
      </w:r>
      <w:r>
        <w:rPr>
          <w:w w:val="95"/>
        </w:rPr>
        <w:t>can</w:t>
      </w:r>
      <w:r>
        <w:rPr>
          <w:spacing w:val="14"/>
          <w:w w:val="95"/>
        </w:rPr>
        <w:t xml:space="preserve"> </w:t>
      </w:r>
      <w:r>
        <w:rPr>
          <w:w w:val="95"/>
        </w:rPr>
        <w:t>be</w:t>
      </w:r>
      <w:r>
        <w:rPr>
          <w:spacing w:val="15"/>
          <w:w w:val="95"/>
        </w:rPr>
        <w:t xml:space="preserve"> </w:t>
      </w:r>
      <w:r>
        <w:rPr>
          <w:w w:val="95"/>
        </w:rPr>
        <w:t>found</w:t>
      </w:r>
      <w:r>
        <w:rPr>
          <w:spacing w:val="14"/>
          <w:w w:val="95"/>
        </w:rPr>
        <w:t xml:space="preserve"> </w:t>
      </w:r>
      <w:r>
        <w:rPr>
          <w:w w:val="95"/>
        </w:rPr>
        <w:t>at</w:t>
      </w:r>
      <w:r>
        <w:rPr>
          <w:spacing w:val="15"/>
          <w:w w:val="95"/>
        </w:rPr>
        <w:t xml:space="preserve"> </w:t>
      </w:r>
      <w:hyperlink r:id="rId9">
        <w:r>
          <w:rPr>
            <w:w w:val="95"/>
          </w:rPr>
          <w:t>www.boehringer-ingelheim.com</w:t>
        </w:r>
        <w:r>
          <w:rPr>
            <w:spacing w:val="13"/>
            <w:w w:val="95"/>
          </w:rPr>
          <w:t xml:space="preserve"> </w:t>
        </w:r>
      </w:hyperlink>
      <w:r>
        <w:rPr>
          <w:w w:val="95"/>
        </w:rPr>
        <w:t>and</w:t>
      </w:r>
      <w:r>
        <w:rPr>
          <w:spacing w:val="-54"/>
          <w:w w:val="95"/>
        </w:rPr>
        <w:t xml:space="preserve"> </w:t>
      </w:r>
      <w:r>
        <w:rPr>
          <w:w w:val="95"/>
        </w:rPr>
        <w:t xml:space="preserve">in the 2018 Annual Report: </w:t>
      </w:r>
      <w:hyperlink r:id="rId10">
        <w:r>
          <w:rPr>
            <w:w w:val="95"/>
          </w:rPr>
          <w:t>http://annualreport.boehringer-</w:t>
        </w:r>
      </w:hyperlink>
      <w:r>
        <w:rPr>
          <w:spacing w:val="1"/>
          <w:w w:val="95"/>
        </w:rPr>
        <w:t xml:space="preserve"> </w:t>
      </w:r>
      <w:r>
        <w:rPr>
          <w:w w:val="95"/>
        </w:rPr>
        <w:t xml:space="preserve">ingelheim.com. The Annual Report is also available as a </w:t>
      </w:r>
      <w:proofErr w:type="spellStart"/>
      <w:r>
        <w:rPr>
          <w:w w:val="95"/>
        </w:rPr>
        <w:t>pd</w:t>
      </w:r>
      <w:r>
        <w:rPr>
          <w:w w:val="95"/>
        </w:rPr>
        <w:t>f</w:t>
      </w:r>
      <w:proofErr w:type="spellEnd"/>
      <w:r>
        <w:rPr>
          <w:w w:val="95"/>
        </w:rPr>
        <w:t xml:space="preserve"> in the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corporate app (for </w:t>
      </w:r>
      <w:proofErr w:type="spellStart"/>
      <w:r>
        <w:rPr>
          <w:w w:val="95"/>
        </w:rPr>
        <w:t>iPad</w:t>
      </w:r>
      <w:proofErr w:type="spellEnd"/>
      <w:r>
        <w:rPr>
          <w:w w:val="95"/>
        </w:rPr>
        <w:t xml:space="preserve"> and Android tablets) on the App Store and</w:t>
      </w:r>
      <w:r>
        <w:rPr>
          <w:spacing w:val="1"/>
          <w:w w:val="95"/>
        </w:rPr>
        <w:t xml:space="preserve"> </w:t>
      </w:r>
      <w:r>
        <w:t>Google</w:t>
      </w:r>
      <w:r>
        <w:rPr>
          <w:spacing w:val="-13"/>
        </w:rPr>
        <w:t xml:space="preserve"> </w:t>
      </w:r>
      <w:r>
        <w:t>Play.</w:t>
      </w: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</w:pPr>
    </w:p>
    <w:p w:rsidR="00DA6BFB" w:rsidRDefault="00DA6BFB">
      <w:pPr>
        <w:pStyle w:val="BodyText"/>
        <w:spacing w:before="7"/>
        <w:rPr>
          <w:sz w:val="24"/>
        </w:rPr>
      </w:pPr>
    </w:p>
    <w:p w:rsidR="00DA6BFB" w:rsidRDefault="005E256D">
      <w:pPr>
        <w:tabs>
          <w:tab w:val="left" w:pos="10012"/>
        </w:tabs>
        <w:spacing w:before="100"/>
        <w:ind w:left="1701"/>
        <w:rPr>
          <w:sz w:val="16"/>
        </w:rPr>
      </w:pPr>
      <w:proofErr w:type="spellStart"/>
      <w:r>
        <w:rPr>
          <w:spacing w:val="-1"/>
          <w:sz w:val="16"/>
        </w:rPr>
        <w:t>Boehringer</w:t>
      </w:r>
      <w:proofErr w:type="spellEnd"/>
      <w:r>
        <w:rPr>
          <w:spacing w:val="-11"/>
          <w:sz w:val="16"/>
        </w:rPr>
        <w:t xml:space="preserve"> </w:t>
      </w:r>
      <w:proofErr w:type="spellStart"/>
      <w:r>
        <w:rPr>
          <w:spacing w:val="-1"/>
          <w:sz w:val="16"/>
        </w:rPr>
        <w:t>Ingelheim</w:t>
      </w:r>
      <w:proofErr w:type="spellEnd"/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Company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Profile</w:t>
      </w:r>
      <w:r>
        <w:rPr>
          <w:spacing w:val="-9"/>
          <w:sz w:val="16"/>
        </w:rPr>
        <w:t xml:space="preserve"> </w:t>
      </w:r>
      <w:r>
        <w:rPr>
          <w:sz w:val="16"/>
        </w:rPr>
        <w:t>2019</w:t>
      </w:r>
      <w:r>
        <w:rPr>
          <w:sz w:val="16"/>
        </w:rPr>
        <w:tab/>
      </w:r>
      <w:r>
        <w:rPr>
          <w:spacing w:val="-1"/>
          <w:sz w:val="16"/>
        </w:rPr>
        <w:t>Page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2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2</w:t>
      </w:r>
    </w:p>
    <w:sectPr w:rsidR="00DA6BFB">
      <w:pgSz w:w="11910" w:h="16840"/>
      <w:pgMar w:top="520" w:right="5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6BFB"/>
    <w:rsid w:val="005E256D"/>
    <w:rsid w:val="00DA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70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"/>
      <w:ind w:left="170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E25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6D"/>
    <w:rPr>
      <w:rFonts w:ascii="Tahoma" w:eastAsia="Trebuchet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70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"/>
      <w:ind w:left="170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E25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56D"/>
    <w:rPr>
      <w:rFonts w:ascii="Tahoma" w:eastAsia="Trebuchet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ehringer-ingelheim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annualreport.boehringer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ehringer-ingelhei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Neu</dc:creator>
  <cp:lastModifiedBy>Adeel</cp:lastModifiedBy>
  <cp:revision>3</cp:revision>
  <dcterms:created xsi:type="dcterms:W3CDTF">2023-07-04T17:19:00Z</dcterms:created>
  <dcterms:modified xsi:type="dcterms:W3CDTF">2023-07-04T17:20:00Z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Acrobat PDFMaker 17 für Word</vt:lpwstr>
  </property>
  <property fmtid="{D5CDD505-2E9C-101B-9397-08002B2CF9AE}" pid="4" name="LastSaved">
    <vt:filetime>2023-07-04T00:00:00Z</vt:filetime>
  </property>
</Properties>
</file>